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92" w:rsidRDefault="00CB0B5E" w:rsidP="00D74392">
      <w:pPr>
        <w:jc w:val="both"/>
        <w:rPr>
          <w:rFonts w:cs="Arial"/>
          <w:b/>
          <w:sz w:val="36"/>
          <w:szCs w:val="36"/>
        </w:rPr>
      </w:pPr>
      <w:r>
        <w:rPr>
          <w:rFonts w:cs="Arial"/>
          <w:b/>
          <w:noProof/>
          <w:sz w:val="36"/>
          <w:szCs w:val="36"/>
          <w:lang w:eastAsia="en-GB"/>
        </w:rPr>
        <w:drawing>
          <wp:anchor distT="0" distB="0" distL="114300" distR="114300" simplePos="0" relativeHeight="251658240" behindDoc="0" locked="0" layoutInCell="1" allowOverlap="1">
            <wp:simplePos x="0" y="0"/>
            <wp:positionH relativeFrom="column">
              <wp:posOffset>4045681</wp:posOffset>
            </wp:positionH>
            <wp:positionV relativeFrom="paragraph">
              <wp:posOffset>8483</wp:posOffset>
            </wp:positionV>
            <wp:extent cx="1095375" cy="1095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Pr="000C77B1" w:rsidRDefault="00CB0B5E" w:rsidP="00D74392">
      <w:pPr>
        <w:jc w:val="both"/>
        <w:rPr>
          <w:rFonts w:cs="Arial"/>
          <w:b/>
          <w:sz w:val="36"/>
          <w:szCs w:val="36"/>
        </w:rPr>
      </w:pPr>
      <w:r>
        <w:rPr>
          <w:rFonts w:cs="Arial"/>
          <w:b/>
          <w:sz w:val="36"/>
          <w:szCs w:val="36"/>
        </w:rPr>
        <w:t>St Paul’s Catholic School</w:t>
      </w:r>
    </w:p>
    <w:p w:rsidR="00D74392" w:rsidRPr="000C77B1" w:rsidRDefault="00D74392" w:rsidP="00D74392">
      <w:pPr>
        <w:jc w:val="both"/>
        <w:rPr>
          <w:rFonts w:cs="Arial"/>
          <w:b/>
          <w:sz w:val="36"/>
          <w:szCs w:val="36"/>
        </w:rPr>
      </w:pPr>
      <w:r w:rsidRPr="000C77B1">
        <w:rPr>
          <w:rFonts w:cs="Arial"/>
          <w:b/>
          <w:sz w:val="36"/>
          <w:szCs w:val="36"/>
        </w:rPr>
        <w:t>_________________________________________</w:t>
      </w:r>
    </w:p>
    <w:p w:rsidR="00D74392" w:rsidRPr="000C77B1" w:rsidRDefault="00D74392" w:rsidP="00D74392">
      <w:pPr>
        <w:jc w:val="both"/>
        <w:rPr>
          <w:rFonts w:cs="Arial"/>
          <w:b/>
          <w:sz w:val="36"/>
          <w:szCs w:val="36"/>
        </w:rPr>
      </w:pPr>
    </w:p>
    <w:p w:rsidR="00D74392" w:rsidRPr="000C77B1" w:rsidRDefault="00D74392" w:rsidP="00D74392">
      <w:pPr>
        <w:jc w:val="both"/>
        <w:rPr>
          <w:rFonts w:cs="Arial"/>
          <w:b/>
          <w:sz w:val="36"/>
          <w:szCs w:val="36"/>
        </w:rPr>
      </w:pPr>
    </w:p>
    <w:p w:rsidR="00D74392" w:rsidRPr="000C77B1" w:rsidRDefault="00D74392" w:rsidP="00D74392">
      <w:pPr>
        <w:jc w:val="both"/>
        <w:rPr>
          <w:rFonts w:cs="Arial"/>
          <w:b/>
          <w:sz w:val="36"/>
          <w:szCs w:val="36"/>
        </w:rPr>
      </w:pPr>
    </w:p>
    <w:p w:rsidR="00D74392" w:rsidRPr="000C77B1" w:rsidRDefault="00D74392" w:rsidP="00D74392">
      <w:pPr>
        <w:jc w:val="both"/>
        <w:rPr>
          <w:rFonts w:cs="Arial"/>
          <w:b/>
          <w:sz w:val="36"/>
          <w:szCs w:val="36"/>
        </w:rPr>
      </w:pPr>
    </w:p>
    <w:p w:rsidR="00D74392" w:rsidRPr="000C77B1" w:rsidRDefault="00D74392" w:rsidP="00D74392">
      <w:pPr>
        <w:jc w:val="both"/>
        <w:rPr>
          <w:rFonts w:cs="Arial"/>
          <w:b/>
          <w:sz w:val="36"/>
          <w:szCs w:val="36"/>
        </w:rPr>
      </w:pPr>
    </w:p>
    <w:p w:rsidR="00D74392" w:rsidRDefault="00CB0B5E" w:rsidP="00D74392">
      <w:pPr>
        <w:jc w:val="both"/>
        <w:rPr>
          <w:rFonts w:cs="Arial"/>
          <w:b/>
          <w:sz w:val="36"/>
          <w:szCs w:val="36"/>
        </w:rPr>
      </w:pPr>
      <w:r>
        <w:rPr>
          <w:rFonts w:cs="Arial"/>
          <w:b/>
          <w:sz w:val="36"/>
          <w:szCs w:val="36"/>
        </w:rPr>
        <w:t>Data Protection Policy</w:t>
      </w:r>
    </w:p>
    <w:p w:rsidR="00D74392" w:rsidRDefault="00D74392" w:rsidP="00D74392">
      <w:pPr>
        <w:jc w:val="both"/>
        <w:rPr>
          <w:rFonts w:cs="Arial"/>
          <w:b/>
          <w:sz w:val="36"/>
          <w:szCs w:val="36"/>
        </w:rPr>
      </w:pPr>
    </w:p>
    <w:p w:rsidR="00D74392" w:rsidRDefault="00D74392" w:rsidP="00D74392">
      <w:pPr>
        <w:jc w:val="both"/>
        <w:rPr>
          <w:rFonts w:cs="Arial"/>
          <w:b/>
          <w:sz w:val="36"/>
          <w:szCs w:val="36"/>
        </w:rPr>
      </w:pPr>
      <w:bookmarkStart w:id="0" w:name="_GoBack"/>
      <w:bookmarkEnd w:id="0"/>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Default="00D74392" w:rsidP="00D74392">
      <w:pPr>
        <w:jc w:val="both"/>
        <w:rPr>
          <w:rFonts w:cs="Arial"/>
          <w:b/>
          <w:sz w:val="36"/>
          <w:szCs w:val="36"/>
        </w:rPr>
      </w:pPr>
    </w:p>
    <w:p w:rsidR="00D74392" w:rsidRPr="000C77B1" w:rsidRDefault="00D74392" w:rsidP="00D74392">
      <w:pPr>
        <w:jc w:val="both"/>
        <w:rPr>
          <w:rFonts w:cs="Arial"/>
          <w:b/>
          <w:sz w:val="36"/>
          <w:szCs w:val="36"/>
        </w:rPr>
      </w:pPr>
    </w:p>
    <w:p w:rsidR="00D74392" w:rsidRPr="00535270" w:rsidRDefault="00D74392" w:rsidP="00D74392">
      <w:pPr>
        <w:rPr>
          <w:rFonts w:cs="Arial"/>
          <w:szCs w:val="24"/>
        </w:rPr>
      </w:pPr>
    </w:p>
    <w:p w:rsidR="00D74392" w:rsidRPr="00535270" w:rsidRDefault="00222345" w:rsidP="00222345">
      <w:pPr>
        <w:jc w:val="right"/>
        <w:rPr>
          <w:rFonts w:cs="Arial"/>
          <w:szCs w:val="24"/>
        </w:rPr>
      </w:pPr>
      <w:r>
        <w:rPr>
          <w:noProof/>
          <w:lang w:eastAsia="en-GB"/>
        </w:rPr>
        <w:drawing>
          <wp:inline distT="0" distB="0" distL="0" distR="0" wp14:anchorId="5C8EB7C1" wp14:editId="6A2C5901">
            <wp:extent cx="9144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228725"/>
                    </a:xfrm>
                    <a:prstGeom prst="rect">
                      <a:avLst/>
                    </a:prstGeom>
                    <a:noFill/>
                    <a:ln>
                      <a:noFill/>
                    </a:ln>
                  </pic:spPr>
                </pic:pic>
              </a:graphicData>
            </a:graphic>
          </wp:inline>
        </w:drawing>
      </w:r>
    </w:p>
    <w:p w:rsidR="00D74392" w:rsidRPr="00535270" w:rsidRDefault="00D74392" w:rsidP="00222345">
      <w:pPr>
        <w:jc w:val="right"/>
        <w:rPr>
          <w:rFonts w:cs="Arial"/>
          <w:szCs w:val="24"/>
        </w:rPr>
      </w:pPr>
    </w:p>
    <w:p w:rsidR="00222345" w:rsidRPr="00222345" w:rsidRDefault="00222345" w:rsidP="00222345">
      <w:pPr>
        <w:jc w:val="right"/>
        <w:rPr>
          <w:rFonts w:cs="Arial"/>
          <w:sz w:val="20"/>
          <w:szCs w:val="20"/>
        </w:rPr>
      </w:pPr>
      <w:r w:rsidRPr="00222345">
        <w:rPr>
          <w:rFonts w:cs="Arial"/>
          <w:sz w:val="20"/>
          <w:szCs w:val="20"/>
        </w:rPr>
        <w:t>Schools Data Protection Policy</w:t>
      </w:r>
    </w:p>
    <w:p w:rsidR="00222345" w:rsidRPr="00222345" w:rsidRDefault="008410E7" w:rsidP="00222345">
      <w:pPr>
        <w:jc w:val="right"/>
        <w:rPr>
          <w:rFonts w:cs="Arial"/>
          <w:sz w:val="20"/>
          <w:szCs w:val="20"/>
        </w:rPr>
      </w:pPr>
      <w:r>
        <w:rPr>
          <w:rFonts w:cs="Arial"/>
          <w:sz w:val="20"/>
          <w:szCs w:val="20"/>
        </w:rPr>
        <w:t>2018 v2</w:t>
      </w:r>
      <w:r w:rsidR="00222345" w:rsidRPr="00222345">
        <w:rPr>
          <w:rFonts w:cs="Arial"/>
          <w:sz w:val="20"/>
          <w:szCs w:val="20"/>
        </w:rPr>
        <w:t>.0</w:t>
      </w:r>
    </w:p>
    <w:p w:rsidR="00D74392" w:rsidRPr="00535270" w:rsidRDefault="00D74392" w:rsidP="00D74392">
      <w:pPr>
        <w:rPr>
          <w:rFonts w:cs="Arial"/>
          <w:szCs w:val="24"/>
        </w:rPr>
      </w:pPr>
    </w:p>
    <w:p w:rsidR="00D74392" w:rsidRDefault="00D74392"/>
    <w:p w:rsidR="003A782F" w:rsidRPr="00D74392" w:rsidRDefault="003A782F" w:rsidP="00545E83">
      <w:pPr>
        <w:pStyle w:val="Heading3"/>
        <w:numPr>
          <w:ilvl w:val="0"/>
          <w:numId w:val="5"/>
        </w:numPr>
        <w:ind w:left="426" w:hanging="426"/>
        <w:rPr>
          <w:sz w:val="24"/>
          <w:szCs w:val="24"/>
        </w:rPr>
      </w:pPr>
      <w:bookmarkStart w:id="1" w:name="_Ref253144685"/>
      <w:r w:rsidRPr="00D74392">
        <w:rPr>
          <w:sz w:val="24"/>
          <w:szCs w:val="24"/>
        </w:rPr>
        <w:lastRenderedPageBreak/>
        <w:t>Introduction</w:t>
      </w:r>
      <w:bookmarkEnd w:id="1"/>
    </w:p>
    <w:p w:rsidR="003A782F" w:rsidRPr="00D74392" w:rsidRDefault="003A782F" w:rsidP="003A782F">
      <w:pPr>
        <w:rPr>
          <w:rFonts w:cs="Arial"/>
          <w:szCs w:val="24"/>
        </w:rPr>
      </w:pPr>
    </w:p>
    <w:p w:rsidR="003A782F" w:rsidRPr="00D74392" w:rsidRDefault="003A782F" w:rsidP="003A782F">
      <w:pPr>
        <w:tabs>
          <w:tab w:val="left" w:pos="0"/>
        </w:tabs>
        <w:ind w:right="-432"/>
        <w:rPr>
          <w:rFonts w:cs="Arial"/>
          <w:szCs w:val="24"/>
          <w:lang w:eastAsia="en-GB"/>
        </w:rPr>
      </w:pPr>
      <w:r w:rsidRPr="00D74392">
        <w:rPr>
          <w:rFonts w:cs="Arial"/>
          <w:szCs w:val="24"/>
          <w:lang w:eastAsia="en-GB"/>
        </w:rPr>
        <w:t xml:space="preserve">In order to operate </w:t>
      </w:r>
      <w:r w:rsidRPr="00CB0B5E">
        <w:rPr>
          <w:rFonts w:cs="Arial"/>
          <w:szCs w:val="24"/>
          <w:lang w:eastAsia="en-GB"/>
        </w:rPr>
        <w:t xml:space="preserve">efficiently </w:t>
      </w:r>
      <w:r w:rsidR="00CB0B5E" w:rsidRPr="00CB0B5E">
        <w:rPr>
          <w:rFonts w:cs="Arial"/>
          <w:szCs w:val="24"/>
          <w:lang w:eastAsia="en-GB"/>
        </w:rPr>
        <w:t>St Paul’s</w:t>
      </w:r>
      <w:r w:rsidR="00CB0B5E">
        <w:rPr>
          <w:rFonts w:cs="Arial"/>
          <w:szCs w:val="24"/>
          <w:lang w:eastAsia="en-GB"/>
        </w:rPr>
        <w:t xml:space="preserve"> Catholic</w:t>
      </w:r>
      <w:r w:rsidRPr="00D74392">
        <w:rPr>
          <w:rFonts w:cs="Arial"/>
          <w:szCs w:val="24"/>
          <w:lang w:eastAsia="en-GB"/>
        </w:rPr>
        <w:t xml:space="preserve"> School [the School] has to collect and use information about people with whom it works</w:t>
      </w:r>
      <w:r w:rsidR="009A23AD">
        <w:rPr>
          <w:rFonts w:cs="Arial"/>
          <w:szCs w:val="24"/>
          <w:lang w:eastAsia="en-GB"/>
        </w:rPr>
        <w:t xml:space="preserve"> and the pupils it provides an education to</w:t>
      </w:r>
      <w:r w:rsidRPr="00D74392">
        <w:rPr>
          <w:rFonts w:cs="Arial"/>
          <w:szCs w:val="24"/>
          <w:lang w:eastAsia="en-GB"/>
        </w:rPr>
        <w:t>. These may include members of the public, current, past and prospective employees, clients and customers, and suppliers. In addition it may be required by law to collect and use information in order to comply with the requirements of central government.</w:t>
      </w:r>
    </w:p>
    <w:p w:rsidR="003A782F" w:rsidRPr="00D74392" w:rsidRDefault="003A782F" w:rsidP="003A782F">
      <w:pPr>
        <w:rPr>
          <w:rFonts w:cs="Arial"/>
          <w:szCs w:val="24"/>
        </w:rPr>
      </w:pPr>
    </w:p>
    <w:p w:rsidR="003A782F" w:rsidRPr="00D74392" w:rsidRDefault="003A782F" w:rsidP="003A782F">
      <w:pPr>
        <w:rPr>
          <w:rFonts w:cs="Arial"/>
          <w:szCs w:val="24"/>
        </w:rPr>
      </w:pPr>
      <w:r w:rsidRPr="00D74392">
        <w:rPr>
          <w:rFonts w:cs="Arial"/>
          <w:szCs w:val="24"/>
        </w:rPr>
        <w:t xml:space="preserve">The School is committed to ensuring personal </w:t>
      </w:r>
      <w:r w:rsidR="009A23AD">
        <w:rPr>
          <w:rFonts w:cs="Arial"/>
          <w:szCs w:val="24"/>
        </w:rPr>
        <w:t>data</w:t>
      </w:r>
      <w:r w:rsidRPr="00D74392">
        <w:rPr>
          <w:rFonts w:cs="Arial"/>
          <w:szCs w:val="24"/>
        </w:rPr>
        <w:t xml:space="preserve"> is properly managed and tha</w:t>
      </w:r>
      <w:r w:rsidR="00960AAC">
        <w:rPr>
          <w:rFonts w:cs="Arial"/>
          <w:szCs w:val="24"/>
        </w:rPr>
        <w:t>t it ensures compliance with</w:t>
      </w:r>
      <w:r w:rsidR="009A23AD">
        <w:rPr>
          <w:rFonts w:cs="Arial"/>
          <w:szCs w:val="24"/>
        </w:rPr>
        <w:t xml:space="preserve"> current data p</w:t>
      </w:r>
      <w:r w:rsidRPr="00D74392">
        <w:rPr>
          <w:rFonts w:cs="Arial"/>
          <w:szCs w:val="24"/>
        </w:rPr>
        <w:t xml:space="preserve">rotection </w:t>
      </w:r>
      <w:r w:rsidR="00960AAC">
        <w:rPr>
          <w:rFonts w:cs="Arial"/>
          <w:szCs w:val="24"/>
        </w:rPr>
        <w:t xml:space="preserve">legislation. </w:t>
      </w:r>
      <w:r w:rsidRPr="00D74392">
        <w:rPr>
          <w:rFonts w:cs="Arial"/>
          <w:szCs w:val="24"/>
        </w:rPr>
        <w:t>The School will make every effort to meet its obligations under the legislation and will regularly review procedures to ensure that it is doing so.</w:t>
      </w:r>
    </w:p>
    <w:p w:rsidR="002373CA" w:rsidRPr="00D74392" w:rsidRDefault="002373CA" w:rsidP="00545E83">
      <w:pPr>
        <w:pStyle w:val="Heading3"/>
        <w:numPr>
          <w:ilvl w:val="0"/>
          <w:numId w:val="5"/>
        </w:numPr>
        <w:ind w:left="426" w:hanging="426"/>
        <w:rPr>
          <w:sz w:val="24"/>
          <w:szCs w:val="24"/>
        </w:rPr>
      </w:pPr>
      <w:bookmarkStart w:id="2" w:name="_Ref251757517"/>
      <w:r w:rsidRPr="00D74392">
        <w:rPr>
          <w:sz w:val="24"/>
          <w:szCs w:val="24"/>
        </w:rPr>
        <w:t>Scope</w:t>
      </w:r>
      <w:bookmarkEnd w:id="2"/>
    </w:p>
    <w:p w:rsidR="002373CA" w:rsidRPr="00D74392" w:rsidRDefault="002373CA" w:rsidP="002373CA">
      <w:pPr>
        <w:ind w:left="567" w:right="-432" w:hanging="567"/>
        <w:rPr>
          <w:rFonts w:cs="Arial"/>
          <w:b/>
          <w:szCs w:val="24"/>
        </w:rPr>
      </w:pPr>
    </w:p>
    <w:p w:rsidR="002373CA" w:rsidRPr="00D74392" w:rsidRDefault="002373CA" w:rsidP="002373CA">
      <w:pPr>
        <w:rPr>
          <w:rFonts w:cs="Arial"/>
          <w:szCs w:val="24"/>
        </w:rPr>
      </w:pPr>
      <w:r w:rsidRPr="00D74392">
        <w:rPr>
          <w:rFonts w:cs="Arial"/>
          <w:szCs w:val="24"/>
        </w:rPr>
        <w:t>This policy applies to all employees, governors, contractors, agents and representatives</w:t>
      </w:r>
      <w:r w:rsidR="00960AAC">
        <w:rPr>
          <w:rFonts w:cs="Arial"/>
          <w:szCs w:val="24"/>
        </w:rPr>
        <w:t>, volunteers</w:t>
      </w:r>
      <w:r w:rsidRPr="00D74392">
        <w:rPr>
          <w:rFonts w:cs="Arial"/>
          <w:szCs w:val="24"/>
        </w:rPr>
        <w:t xml:space="preserve"> and temporary staff working for or on behalf of the School.</w:t>
      </w:r>
    </w:p>
    <w:p w:rsidR="002373CA" w:rsidRPr="00D74392" w:rsidRDefault="002373CA" w:rsidP="002373CA">
      <w:pPr>
        <w:pStyle w:val="BodyText"/>
        <w:rPr>
          <w:rFonts w:cs="Arial"/>
        </w:rPr>
      </w:pPr>
    </w:p>
    <w:p w:rsidR="002373CA" w:rsidRDefault="002373CA" w:rsidP="002373CA">
      <w:pPr>
        <w:pStyle w:val="BodyText"/>
        <w:rPr>
          <w:rFonts w:cs="Arial"/>
        </w:rPr>
      </w:pPr>
      <w:r w:rsidRPr="00D74392">
        <w:rPr>
          <w:rFonts w:cs="Arial"/>
        </w:rPr>
        <w:t xml:space="preserve">This policy applies to all personal </w:t>
      </w:r>
      <w:r w:rsidR="009A23AD">
        <w:rPr>
          <w:rFonts w:cs="Arial"/>
        </w:rPr>
        <w:t>data</w:t>
      </w:r>
      <w:r w:rsidRPr="00D74392">
        <w:rPr>
          <w:rFonts w:cs="Arial"/>
        </w:rPr>
        <w:t xml:space="preserve"> created or held by the School in whatever format (e.g. paper, electronic, email, microfiche, film) and however it is stored, (for example ICT system/database, shared drive filing structure, </w:t>
      </w:r>
      <w:r w:rsidR="009A23AD">
        <w:rPr>
          <w:rFonts w:cs="Arial"/>
        </w:rPr>
        <w:t xml:space="preserve">workbooks, </w:t>
      </w:r>
      <w:r w:rsidRPr="00D74392">
        <w:rPr>
          <w:rFonts w:cs="Arial"/>
        </w:rPr>
        <w:t xml:space="preserve">email, filing cabinet, shelving and personal filing drawers).  </w:t>
      </w:r>
    </w:p>
    <w:p w:rsidR="00040AAB" w:rsidRDefault="00040AAB" w:rsidP="00040AAB">
      <w:pPr>
        <w:pStyle w:val="Default"/>
      </w:pPr>
    </w:p>
    <w:p w:rsidR="00040AAB" w:rsidRPr="00040AAB" w:rsidRDefault="00040AAB" w:rsidP="00040AAB">
      <w:pPr>
        <w:pStyle w:val="Default"/>
      </w:pPr>
      <w:r w:rsidRPr="00D74392">
        <w:t>Personal data is information about living, identifiable individuals</w:t>
      </w:r>
      <w:r>
        <w:t xml:space="preserve">, or </w:t>
      </w:r>
      <w:r w:rsidR="009A23AD">
        <w:t xml:space="preserve">an </w:t>
      </w:r>
      <w:r>
        <w:t>identifier</w:t>
      </w:r>
      <w:r w:rsidR="009A23AD">
        <w:t xml:space="preserve"> or identifier</w:t>
      </w:r>
      <w:r>
        <w:t>s that can be used to identify a living individual</w:t>
      </w:r>
      <w:r w:rsidRPr="00D74392">
        <w:t>.  It covers both facts and opinions about the individual.  Such data can be part of a computer record or manual record</w:t>
      </w:r>
      <w:r w:rsidR="009A23AD">
        <w:t>.</w:t>
      </w:r>
    </w:p>
    <w:p w:rsidR="002373CA" w:rsidRPr="00D74392" w:rsidRDefault="002373CA" w:rsidP="002373CA">
      <w:pPr>
        <w:pStyle w:val="Default"/>
      </w:pPr>
    </w:p>
    <w:p w:rsidR="002373CA" w:rsidRPr="00D74392" w:rsidRDefault="00960AAC" w:rsidP="002373CA">
      <w:pPr>
        <w:rPr>
          <w:rFonts w:cs="Arial"/>
          <w:szCs w:val="24"/>
        </w:rPr>
      </w:pPr>
      <w:r>
        <w:rPr>
          <w:rFonts w:cs="Arial"/>
          <w:szCs w:val="24"/>
        </w:rPr>
        <w:t>Current data protection legislation</w:t>
      </w:r>
      <w:r w:rsidR="002373CA" w:rsidRPr="00D74392">
        <w:rPr>
          <w:rFonts w:cs="Arial"/>
          <w:szCs w:val="24"/>
        </w:rPr>
        <w:t xml:space="preserve"> does not apply to access to information about deceased individuals.</w:t>
      </w:r>
      <w:r w:rsidR="00923FBF">
        <w:rPr>
          <w:rFonts w:cs="Arial"/>
          <w:szCs w:val="24"/>
        </w:rPr>
        <w:t xml:space="preserve"> </w:t>
      </w:r>
      <w:r w:rsidR="005D344E">
        <w:rPr>
          <w:rFonts w:cs="Arial"/>
          <w:szCs w:val="24"/>
        </w:rPr>
        <w:t>However, the duty of confidentiality may continue after death.</w:t>
      </w:r>
    </w:p>
    <w:p w:rsidR="002373CA" w:rsidRPr="00D74392" w:rsidRDefault="002373CA" w:rsidP="00545E83">
      <w:pPr>
        <w:pStyle w:val="Heading3"/>
        <w:numPr>
          <w:ilvl w:val="0"/>
          <w:numId w:val="5"/>
        </w:numPr>
        <w:ind w:left="426" w:hanging="426"/>
        <w:rPr>
          <w:sz w:val="24"/>
          <w:szCs w:val="24"/>
        </w:rPr>
      </w:pPr>
      <w:bookmarkStart w:id="3" w:name="_Ref253144718"/>
      <w:r w:rsidRPr="00D74392">
        <w:rPr>
          <w:sz w:val="24"/>
          <w:szCs w:val="24"/>
        </w:rPr>
        <w:t>Responsibilities</w:t>
      </w:r>
      <w:bookmarkEnd w:id="3"/>
    </w:p>
    <w:p w:rsidR="002373CA" w:rsidRPr="00D74392" w:rsidRDefault="002373CA" w:rsidP="002373CA">
      <w:pPr>
        <w:rPr>
          <w:rFonts w:cs="Arial"/>
          <w:szCs w:val="24"/>
        </w:rPr>
      </w:pPr>
    </w:p>
    <w:p w:rsidR="00666C0B" w:rsidRPr="00E468F0" w:rsidRDefault="00666C0B" w:rsidP="00666C0B">
      <w:pPr>
        <w:rPr>
          <w:rFonts w:cs="Arial"/>
          <w:szCs w:val="24"/>
        </w:rPr>
      </w:pPr>
      <w:r w:rsidRPr="00E468F0">
        <w:rPr>
          <w:rFonts w:cs="Arial"/>
          <w:szCs w:val="24"/>
        </w:rPr>
        <w:t xml:space="preserve">Overall responsibility for ensuring that the School meets the statutory requirements </w:t>
      </w:r>
      <w:r w:rsidR="00960AAC">
        <w:rPr>
          <w:rFonts w:cs="Arial"/>
          <w:szCs w:val="24"/>
        </w:rPr>
        <w:t>of any data protection legislation</w:t>
      </w:r>
      <w:r w:rsidRPr="00E468F0">
        <w:rPr>
          <w:rFonts w:cs="Arial"/>
          <w:szCs w:val="24"/>
        </w:rPr>
        <w:t xml:space="preserve"> lies with the Governors and the Chair of Governors has overall responsibility for information management issues.  They have delegated the day-to-day responsibilit</w:t>
      </w:r>
      <w:r w:rsidR="00BB4FD5">
        <w:rPr>
          <w:rFonts w:cs="Arial"/>
          <w:szCs w:val="24"/>
        </w:rPr>
        <w:t>y of implementation to the Head</w:t>
      </w:r>
      <w:r w:rsidRPr="00E468F0">
        <w:rPr>
          <w:rFonts w:cs="Arial"/>
          <w:szCs w:val="24"/>
        </w:rPr>
        <w:t>teacher.</w:t>
      </w:r>
    </w:p>
    <w:p w:rsidR="002373CA" w:rsidRPr="00D74392" w:rsidRDefault="002373CA" w:rsidP="002373CA">
      <w:pPr>
        <w:rPr>
          <w:rFonts w:cs="Arial"/>
          <w:szCs w:val="24"/>
        </w:rPr>
      </w:pPr>
    </w:p>
    <w:p w:rsidR="002373CA" w:rsidRPr="00D74392" w:rsidRDefault="002373CA" w:rsidP="002373CA">
      <w:pPr>
        <w:pStyle w:val="ListParagraph"/>
        <w:ind w:left="0" w:right="-432"/>
        <w:rPr>
          <w:rFonts w:cs="Arial"/>
          <w:szCs w:val="24"/>
        </w:rPr>
      </w:pPr>
      <w:r w:rsidRPr="00D74392">
        <w:rPr>
          <w:rFonts w:cs="Arial"/>
          <w:szCs w:val="24"/>
        </w:rPr>
        <w:t xml:space="preserve">The Headteacher is responsible for ensuring compliance with </w:t>
      </w:r>
      <w:r w:rsidR="00960AAC">
        <w:rPr>
          <w:rFonts w:cs="Arial"/>
          <w:szCs w:val="24"/>
        </w:rPr>
        <w:t>data protection legislation</w:t>
      </w:r>
      <w:r w:rsidR="00960AAC" w:rsidRPr="00E468F0">
        <w:rPr>
          <w:rFonts w:cs="Arial"/>
          <w:szCs w:val="24"/>
        </w:rPr>
        <w:t xml:space="preserve"> </w:t>
      </w:r>
      <w:r w:rsidR="00CA4C89">
        <w:rPr>
          <w:rFonts w:cs="Arial"/>
          <w:szCs w:val="24"/>
        </w:rPr>
        <w:t>and this policy within the day-to-</w:t>
      </w:r>
      <w:r w:rsidRPr="00D74392">
        <w:rPr>
          <w:rFonts w:cs="Arial"/>
          <w:szCs w:val="24"/>
        </w:rPr>
        <w:t xml:space="preserve">day activities of the School. </w:t>
      </w:r>
      <w:r w:rsidR="00676ED2" w:rsidRPr="00D74392">
        <w:rPr>
          <w:rFonts w:cs="Arial"/>
          <w:szCs w:val="24"/>
        </w:rPr>
        <w:t>The Headteacher is responsible for ensuring that appropriate training is provided for all staff.</w:t>
      </w:r>
    </w:p>
    <w:p w:rsidR="002373CA" w:rsidRPr="00D74392" w:rsidRDefault="002373CA" w:rsidP="002373CA">
      <w:pPr>
        <w:pStyle w:val="ListParagraph"/>
        <w:ind w:left="0" w:right="-432"/>
        <w:rPr>
          <w:rFonts w:cs="Arial"/>
          <w:szCs w:val="24"/>
        </w:rPr>
      </w:pPr>
      <w:r w:rsidRPr="00D74392">
        <w:rPr>
          <w:rFonts w:cs="Arial"/>
          <w:szCs w:val="24"/>
        </w:rPr>
        <w:t xml:space="preserve"> </w:t>
      </w:r>
    </w:p>
    <w:p w:rsidR="002373CA" w:rsidRPr="00D74392" w:rsidRDefault="002373CA" w:rsidP="00545E83">
      <w:pPr>
        <w:pStyle w:val="ListParagraph"/>
        <w:ind w:left="0" w:right="-432"/>
        <w:rPr>
          <w:rFonts w:cs="Arial"/>
          <w:szCs w:val="24"/>
        </w:rPr>
      </w:pPr>
      <w:r w:rsidRPr="00D74392">
        <w:rPr>
          <w:rFonts w:cs="Arial"/>
          <w:szCs w:val="24"/>
        </w:rPr>
        <w:t xml:space="preserve">All contractors who hold or collect personal data </w:t>
      </w:r>
      <w:r w:rsidR="00960AAC">
        <w:rPr>
          <w:rFonts w:cs="Arial"/>
          <w:szCs w:val="24"/>
        </w:rPr>
        <w:t>on behalf of t</w:t>
      </w:r>
      <w:r w:rsidR="00784CDB">
        <w:rPr>
          <w:rFonts w:cs="Arial"/>
          <w:szCs w:val="24"/>
        </w:rPr>
        <w:t xml:space="preserve">he School </w:t>
      </w:r>
      <w:r w:rsidR="00BB4FD5">
        <w:rPr>
          <w:rFonts w:cs="Arial"/>
          <w:szCs w:val="24"/>
        </w:rPr>
        <w:t xml:space="preserve">by way of written contract </w:t>
      </w:r>
      <w:r w:rsidRPr="00D74392">
        <w:rPr>
          <w:rFonts w:cs="Arial"/>
          <w:szCs w:val="24"/>
        </w:rPr>
        <w:t xml:space="preserve">are responsible for their own compliance with </w:t>
      </w:r>
      <w:r w:rsidR="00960AAC">
        <w:rPr>
          <w:rFonts w:cs="Arial"/>
          <w:szCs w:val="24"/>
        </w:rPr>
        <w:t>data protection legislation</w:t>
      </w:r>
      <w:r w:rsidR="00960AAC" w:rsidRPr="00E468F0">
        <w:rPr>
          <w:rFonts w:cs="Arial"/>
          <w:szCs w:val="24"/>
        </w:rPr>
        <w:t xml:space="preserve"> </w:t>
      </w:r>
      <w:r w:rsidRPr="00D74392">
        <w:rPr>
          <w:rFonts w:cs="Arial"/>
          <w:szCs w:val="24"/>
        </w:rPr>
        <w:t>and must ensure that personal information is kept and proces</w:t>
      </w:r>
      <w:r w:rsidR="00960AAC">
        <w:rPr>
          <w:rFonts w:cs="Arial"/>
          <w:szCs w:val="24"/>
        </w:rPr>
        <w:t xml:space="preserve">sed in </w:t>
      </w:r>
      <w:r w:rsidR="00545E83" w:rsidRPr="00D74392">
        <w:rPr>
          <w:rFonts w:cs="Arial"/>
          <w:szCs w:val="24"/>
        </w:rPr>
        <w:t xml:space="preserve">line with </w:t>
      </w:r>
      <w:r w:rsidR="00960AAC">
        <w:rPr>
          <w:rFonts w:cs="Arial"/>
          <w:szCs w:val="24"/>
        </w:rPr>
        <w:t>data protection legislation</w:t>
      </w:r>
      <w:r w:rsidR="00CA4C89">
        <w:rPr>
          <w:rFonts w:cs="Arial"/>
          <w:szCs w:val="24"/>
        </w:rPr>
        <w:t xml:space="preserve"> and only upon instruction from the school, via a contract</w:t>
      </w:r>
      <w:r w:rsidR="00545E83" w:rsidRPr="00D74392">
        <w:rPr>
          <w:rFonts w:cs="Arial"/>
          <w:szCs w:val="24"/>
        </w:rPr>
        <w:t>.</w:t>
      </w:r>
    </w:p>
    <w:p w:rsidR="00BC7991" w:rsidRPr="00D74392" w:rsidRDefault="00BC7991" w:rsidP="00545E83">
      <w:pPr>
        <w:pStyle w:val="Heading3"/>
        <w:numPr>
          <w:ilvl w:val="0"/>
          <w:numId w:val="5"/>
        </w:numPr>
        <w:ind w:left="426" w:hanging="426"/>
        <w:rPr>
          <w:sz w:val="24"/>
          <w:szCs w:val="24"/>
        </w:rPr>
      </w:pPr>
      <w:bookmarkStart w:id="4" w:name="_Ref253144727"/>
      <w:r w:rsidRPr="00D74392">
        <w:rPr>
          <w:sz w:val="24"/>
          <w:szCs w:val="24"/>
        </w:rPr>
        <w:t>The Requirement</w:t>
      </w:r>
      <w:r w:rsidR="00672EA3" w:rsidRPr="00D74392">
        <w:rPr>
          <w:sz w:val="24"/>
          <w:szCs w:val="24"/>
        </w:rPr>
        <w:t>s</w:t>
      </w:r>
      <w:bookmarkEnd w:id="4"/>
    </w:p>
    <w:p w:rsidR="00BC7991" w:rsidRPr="00D74392" w:rsidRDefault="00BC7991" w:rsidP="00BC7991">
      <w:pPr>
        <w:ind w:left="720" w:hanging="720"/>
        <w:rPr>
          <w:rFonts w:cs="Arial"/>
          <w:szCs w:val="24"/>
        </w:rPr>
      </w:pPr>
    </w:p>
    <w:p w:rsidR="002373CA" w:rsidRDefault="00960AAC" w:rsidP="002373CA">
      <w:pPr>
        <w:rPr>
          <w:rFonts w:cs="Arial"/>
          <w:szCs w:val="24"/>
        </w:rPr>
      </w:pPr>
      <w:r>
        <w:rPr>
          <w:rFonts w:cs="Arial"/>
          <w:szCs w:val="24"/>
        </w:rPr>
        <w:lastRenderedPageBreak/>
        <w:t>Data protection legislation</w:t>
      </w:r>
      <w:r w:rsidRPr="00E468F0">
        <w:rPr>
          <w:rFonts w:cs="Arial"/>
          <w:szCs w:val="24"/>
        </w:rPr>
        <w:t xml:space="preserve"> </w:t>
      </w:r>
      <w:r w:rsidR="002373CA" w:rsidRPr="00D74392">
        <w:rPr>
          <w:rFonts w:cs="Arial"/>
          <w:szCs w:val="24"/>
        </w:rPr>
        <w:t>stipulates that anyone processing personal data must comply with principles of good practice</w:t>
      </w:r>
      <w:r w:rsidR="006B7AB0" w:rsidRPr="00D74392">
        <w:rPr>
          <w:rFonts w:cs="Arial"/>
          <w:szCs w:val="24"/>
        </w:rPr>
        <w:t>; t</w:t>
      </w:r>
      <w:r w:rsidR="002373CA" w:rsidRPr="00D74392">
        <w:rPr>
          <w:rFonts w:cs="Arial"/>
          <w:szCs w:val="24"/>
        </w:rPr>
        <w:t xml:space="preserve">hese principles are legally enforceable. The </w:t>
      </w:r>
      <w:r w:rsidR="00040AAB">
        <w:rPr>
          <w:rFonts w:cs="Arial"/>
          <w:szCs w:val="24"/>
        </w:rPr>
        <w:t xml:space="preserve">6 </w:t>
      </w:r>
      <w:r w:rsidR="002373CA" w:rsidRPr="00D74392">
        <w:rPr>
          <w:rFonts w:cs="Arial"/>
          <w:szCs w:val="24"/>
        </w:rPr>
        <w:t xml:space="preserve">principles require that personal </w:t>
      </w:r>
      <w:r w:rsidR="00040AAB">
        <w:rPr>
          <w:rFonts w:cs="Arial"/>
          <w:szCs w:val="24"/>
        </w:rPr>
        <w:t>data</w:t>
      </w:r>
      <w:r w:rsidR="002373CA" w:rsidRPr="00D74392">
        <w:rPr>
          <w:rFonts w:cs="Arial"/>
          <w:szCs w:val="24"/>
        </w:rPr>
        <w:t>:</w:t>
      </w:r>
    </w:p>
    <w:p w:rsidR="00040AAB" w:rsidRPr="00D74392" w:rsidRDefault="00040AAB" w:rsidP="002373CA">
      <w:pPr>
        <w:rPr>
          <w:rFonts w:cs="Arial"/>
          <w:szCs w:val="24"/>
        </w:rPr>
      </w:pPr>
    </w:p>
    <w:p w:rsidR="002373CA" w:rsidRPr="00D74392" w:rsidRDefault="002373CA" w:rsidP="002373CA">
      <w:pPr>
        <w:ind w:left="1134" w:hanging="425"/>
        <w:rPr>
          <w:rFonts w:cs="Arial"/>
          <w:szCs w:val="24"/>
        </w:rPr>
      </w:pPr>
      <w:r w:rsidRPr="00D74392">
        <w:rPr>
          <w:rFonts w:cs="Arial"/>
          <w:szCs w:val="24"/>
        </w:rPr>
        <w:t>1.</w:t>
      </w:r>
      <w:r w:rsidRPr="00D74392">
        <w:rPr>
          <w:rFonts w:cs="Arial"/>
          <w:szCs w:val="24"/>
        </w:rPr>
        <w:tab/>
        <w:t>Shall be pro</w:t>
      </w:r>
      <w:r w:rsidR="00960AAC">
        <w:rPr>
          <w:rFonts w:cs="Arial"/>
          <w:szCs w:val="24"/>
        </w:rPr>
        <w:t>cessed fairly and lawfully and transparently</w:t>
      </w:r>
      <w:r w:rsidRPr="00D74392">
        <w:rPr>
          <w:rFonts w:cs="Arial"/>
          <w:szCs w:val="24"/>
        </w:rPr>
        <w:t>;</w:t>
      </w:r>
    </w:p>
    <w:p w:rsidR="002373CA" w:rsidRPr="00D74392" w:rsidRDefault="002373CA" w:rsidP="002373CA">
      <w:pPr>
        <w:ind w:left="1134" w:hanging="425"/>
        <w:rPr>
          <w:rFonts w:cs="Arial"/>
          <w:szCs w:val="24"/>
        </w:rPr>
      </w:pPr>
      <w:r w:rsidRPr="00D74392">
        <w:rPr>
          <w:rFonts w:cs="Arial"/>
          <w:szCs w:val="24"/>
        </w:rPr>
        <w:t>2.</w:t>
      </w:r>
      <w:r w:rsidRPr="00D74392">
        <w:rPr>
          <w:rFonts w:cs="Arial"/>
          <w:szCs w:val="24"/>
        </w:rPr>
        <w:tab/>
        <w:t>Shall be obtained only for one or more specified and lawful purposes and shall not be further processed in any manner incompatible with that purpose or those purposes;</w:t>
      </w:r>
    </w:p>
    <w:p w:rsidR="002373CA" w:rsidRPr="00D74392" w:rsidRDefault="002373CA" w:rsidP="002373CA">
      <w:pPr>
        <w:ind w:left="1134" w:hanging="425"/>
        <w:rPr>
          <w:rFonts w:cs="Arial"/>
          <w:szCs w:val="24"/>
        </w:rPr>
      </w:pPr>
      <w:r w:rsidRPr="00D74392">
        <w:rPr>
          <w:rFonts w:cs="Arial"/>
          <w:szCs w:val="24"/>
        </w:rPr>
        <w:t>3.</w:t>
      </w:r>
      <w:r w:rsidRPr="00D74392">
        <w:rPr>
          <w:rFonts w:cs="Arial"/>
          <w:szCs w:val="24"/>
        </w:rPr>
        <w:tab/>
        <w:t>Shall be adequate, relevant and not excessive in relation to the purpose or purposes for which it is processed;</w:t>
      </w:r>
    </w:p>
    <w:p w:rsidR="002373CA" w:rsidRPr="00D74392" w:rsidRDefault="002373CA" w:rsidP="002373CA">
      <w:pPr>
        <w:ind w:left="1134" w:hanging="425"/>
        <w:rPr>
          <w:rFonts w:cs="Arial"/>
          <w:szCs w:val="24"/>
        </w:rPr>
      </w:pPr>
      <w:r w:rsidRPr="00D74392">
        <w:rPr>
          <w:rFonts w:cs="Arial"/>
          <w:szCs w:val="24"/>
        </w:rPr>
        <w:t>4.</w:t>
      </w:r>
      <w:r w:rsidRPr="00D74392">
        <w:rPr>
          <w:rFonts w:cs="Arial"/>
          <w:szCs w:val="24"/>
        </w:rPr>
        <w:tab/>
        <w:t>Shall be accurate and where necessary, kept up to date;</w:t>
      </w:r>
    </w:p>
    <w:p w:rsidR="002373CA" w:rsidRPr="00D74392" w:rsidRDefault="002373CA" w:rsidP="00960AAC">
      <w:pPr>
        <w:ind w:left="1134" w:hanging="425"/>
        <w:rPr>
          <w:rFonts w:cs="Arial"/>
          <w:szCs w:val="24"/>
        </w:rPr>
      </w:pPr>
      <w:r w:rsidRPr="00D74392">
        <w:rPr>
          <w:rFonts w:cs="Arial"/>
          <w:szCs w:val="24"/>
        </w:rPr>
        <w:t>5.</w:t>
      </w:r>
      <w:r w:rsidRPr="00D74392">
        <w:rPr>
          <w:rFonts w:cs="Arial"/>
          <w:szCs w:val="24"/>
        </w:rPr>
        <w:tab/>
        <w:t>Shall not be kept for longer than is nece</w:t>
      </w:r>
      <w:r w:rsidR="006B7AB0" w:rsidRPr="00D74392">
        <w:rPr>
          <w:rFonts w:cs="Arial"/>
          <w:szCs w:val="24"/>
        </w:rPr>
        <w:t xml:space="preserve">ssary for that purpose or those </w:t>
      </w:r>
      <w:r w:rsidRPr="00D74392">
        <w:rPr>
          <w:rFonts w:cs="Arial"/>
          <w:szCs w:val="24"/>
        </w:rPr>
        <w:t>purposes;</w:t>
      </w:r>
    </w:p>
    <w:p w:rsidR="002373CA" w:rsidRPr="00D74392" w:rsidRDefault="00960AAC" w:rsidP="00960AAC">
      <w:pPr>
        <w:ind w:left="1134" w:hanging="425"/>
        <w:rPr>
          <w:rFonts w:cs="Arial"/>
          <w:szCs w:val="24"/>
        </w:rPr>
      </w:pPr>
      <w:r>
        <w:rPr>
          <w:rFonts w:cs="Arial"/>
          <w:szCs w:val="24"/>
        </w:rPr>
        <w:t>6</w:t>
      </w:r>
      <w:r w:rsidR="002373CA" w:rsidRPr="00D74392">
        <w:rPr>
          <w:rFonts w:cs="Arial"/>
          <w:szCs w:val="24"/>
        </w:rPr>
        <w:t>.</w:t>
      </w:r>
      <w:r w:rsidR="002373CA" w:rsidRPr="00D74392">
        <w:rPr>
          <w:rFonts w:cs="Arial"/>
          <w:szCs w:val="24"/>
        </w:rPr>
        <w:tab/>
        <w:t>Shall be kept secure i.e. protected by an appropriate degree of security;</w:t>
      </w:r>
    </w:p>
    <w:p w:rsidR="00BC7991" w:rsidRPr="00D74392" w:rsidRDefault="00BC7991" w:rsidP="002373CA">
      <w:pPr>
        <w:rPr>
          <w:rFonts w:cs="Arial"/>
          <w:szCs w:val="24"/>
        </w:rPr>
      </w:pPr>
    </w:p>
    <w:p w:rsidR="00960AAC" w:rsidRDefault="00960AAC" w:rsidP="003A782F">
      <w:pPr>
        <w:rPr>
          <w:rFonts w:cs="Arial"/>
          <w:szCs w:val="24"/>
        </w:rPr>
      </w:pPr>
      <w:r>
        <w:rPr>
          <w:rFonts w:cs="Arial"/>
          <w:szCs w:val="24"/>
        </w:rPr>
        <w:t>In addition the data s</w:t>
      </w:r>
      <w:r w:rsidRPr="00D74392">
        <w:rPr>
          <w:rFonts w:cs="Arial"/>
          <w:szCs w:val="24"/>
        </w:rPr>
        <w:t>hall be processed in accordance w</w:t>
      </w:r>
      <w:r>
        <w:rPr>
          <w:rFonts w:cs="Arial"/>
          <w:szCs w:val="24"/>
        </w:rPr>
        <w:t>ith the rights of data subjects.</w:t>
      </w:r>
      <w:r w:rsidR="00040AAB">
        <w:rPr>
          <w:rFonts w:cs="Arial"/>
          <w:szCs w:val="24"/>
        </w:rPr>
        <w:t xml:space="preserve"> </w:t>
      </w:r>
      <w:r>
        <w:rPr>
          <w:rFonts w:cs="Arial"/>
          <w:szCs w:val="24"/>
        </w:rPr>
        <w:t>(See Part 9</w:t>
      </w:r>
      <w:r w:rsidR="00BB4FD5">
        <w:rPr>
          <w:rFonts w:cs="Arial"/>
          <w:szCs w:val="24"/>
        </w:rPr>
        <w:t>.</w:t>
      </w:r>
      <w:r>
        <w:rPr>
          <w:rFonts w:cs="Arial"/>
          <w:szCs w:val="24"/>
        </w:rPr>
        <w:t>)</w:t>
      </w:r>
    </w:p>
    <w:p w:rsidR="00960AAC" w:rsidRDefault="00960AAC" w:rsidP="003A782F">
      <w:pPr>
        <w:rPr>
          <w:rFonts w:cs="Arial"/>
          <w:szCs w:val="24"/>
        </w:rPr>
      </w:pPr>
    </w:p>
    <w:p w:rsidR="00BC7991" w:rsidRPr="00D74392" w:rsidRDefault="00960AAC" w:rsidP="003A782F">
      <w:pPr>
        <w:rPr>
          <w:rFonts w:cs="Arial"/>
          <w:szCs w:val="24"/>
        </w:rPr>
      </w:pPr>
      <w:r>
        <w:rPr>
          <w:rFonts w:cs="Arial"/>
          <w:szCs w:val="24"/>
        </w:rPr>
        <w:t>Personal data s</w:t>
      </w:r>
      <w:r w:rsidRPr="00D74392">
        <w:rPr>
          <w:rFonts w:cs="Arial"/>
          <w:szCs w:val="24"/>
        </w:rPr>
        <w:t xml:space="preserve">hall </w:t>
      </w:r>
      <w:r>
        <w:rPr>
          <w:rFonts w:cs="Arial"/>
          <w:szCs w:val="24"/>
        </w:rPr>
        <w:t xml:space="preserve">also </w:t>
      </w:r>
      <w:r w:rsidRPr="00D74392">
        <w:rPr>
          <w:rFonts w:cs="Arial"/>
          <w:szCs w:val="24"/>
        </w:rPr>
        <w:t>not be transferred to a country unless that country or territory ensures an adequate level of data protection</w:t>
      </w:r>
      <w:r w:rsidR="00F81DF7">
        <w:rPr>
          <w:rFonts w:cs="Arial"/>
          <w:szCs w:val="24"/>
        </w:rPr>
        <w:t xml:space="preserve"> or another secure method of transfer is guaranteed.</w:t>
      </w:r>
      <w:r w:rsidRPr="00D74392">
        <w:rPr>
          <w:rFonts w:cs="Arial"/>
          <w:szCs w:val="24"/>
        </w:rPr>
        <w:t>.</w:t>
      </w:r>
    </w:p>
    <w:p w:rsidR="00773C98" w:rsidRPr="00D74392" w:rsidRDefault="00773C98" w:rsidP="00545E83">
      <w:pPr>
        <w:pStyle w:val="Heading3"/>
        <w:numPr>
          <w:ilvl w:val="0"/>
          <w:numId w:val="5"/>
        </w:numPr>
        <w:ind w:left="426" w:hanging="426"/>
        <w:rPr>
          <w:sz w:val="24"/>
          <w:szCs w:val="24"/>
        </w:rPr>
      </w:pPr>
      <w:bookmarkStart w:id="5" w:name="_Ref251757789"/>
      <w:r w:rsidRPr="00D74392">
        <w:rPr>
          <w:sz w:val="24"/>
          <w:szCs w:val="24"/>
        </w:rPr>
        <w:t>Notification</w:t>
      </w:r>
      <w:bookmarkEnd w:id="5"/>
    </w:p>
    <w:p w:rsidR="00773C98" w:rsidRPr="00D74392" w:rsidRDefault="00773C98" w:rsidP="00773C98">
      <w:pPr>
        <w:pStyle w:val="ListParagraph"/>
        <w:ind w:left="0" w:right="-432"/>
        <w:rPr>
          <w:rFonts w:cs="Arial"/>
          <w:szCs w:val="24"/>
        </w:rPr>
      </w:pPr>
    </w:p>
    <w:p w:rsidR="00773C98" w:rsidRPr="00D74392" w:rsidRDefault="00773C98" w:rsidP="00773C98">
      <w:pPr>
        <w:rPr>
          <w:rFonts w:cs="Arial"/>
          <w:szCs w:val="24"/>
        </w:rPr>
      </w:pPr>
      <w:r w:rsidRPr="00D74392">
        <w:rPr>
          <w:rFonts w:cs="Arial"/>
          <w:szCs w:val="24"/>
        </w:rPr>
        <w:t xml:space="preserve">The </w:t>
      </w:r>
      <w:r w:rsidR="00960AAC">
        <w:rPr>
          <w:rFonts w:cs="Arial"/>
          <w:szCs w:val="24"/>
        </w:rPr>
        <w:t>Digital Economy Act 2017</w:t>
      </w:r>
      <w:r w:rsidRPr="00D74392">
        <w:rPr>
          <w:rFonts w:cs="Arial"/>
          <w:szCs w:val="24"/>
        </w:rPr>
        <w:t xml:space="preserve"> requires every data controller who is processing personal data, to notify and renew their notification, on an annual basis.  Failure to do so is a criminal offence. The Information Commissioner maintains a public register of data controllers, in which </w:t>
      </w:r>
      <w:r w:rsidR="006B7AB0" w:rsidRPr="00D74392">
        <w:rPr>
          <w:rFonts w:cs="Arial"/>
          <w:szCs w:val="24"/>
        </w:rPr>
        <w:t>the School</w:t>
      </w:r>
      <w:r w:rsidR="00960AAC">
        <w:rPr>
          <w:rFonts w:cs="Arial"/>
          <w:szCs w:val="24"/>
        </w:rPr>
        <w:t xml:space="preserve"> must be</w:t>
      </w:r>
      <w:r w:rsidRPr="00D74392">
        <w:rPr>
          <w:rFonts w:cs="Arial"/>
          <w:szCs w:val="24"/>
        </w:rPr>
        <w:t xml:space="preserve"> registered.</w:t>
      </w:r>
    </w:p>
    <w:p w:rsidR="00773C98" w:rsidRPr="00D74392" w:rsidRDefault="00773C98" w:rsidP="00773C98">
      <w:pPr>
        <w:rPr>
          <w:rFonts w:cs="Arial"/>
          <w:szCs w:val="24"/>
        </w:rPr>
      </w:pPr>
    </w:p>
    <w:p w:rsidR="00AD4655" w:rsidRPr="00D74392" w:rsidRDefault="00773C98" w:rsidP="00545E83">
      <w:pPr>
        <w:rPr>
          <w:rFonts w:cs="Arial"/>
          <w:szCs w:val="24"/>
        </w:rPr>
      </w:pPr>
      <w:r w:rsidRPr="00D74392">
        <w:rPr>
          <w:rFonts w:cs="Arial"/>
          <w:szCs w:val="24"/>
        </w:rPr>
        <w:t xml:space="preserve">The </w:t>
      </w:r>
      <w:r w:rsidR="006B7AB0" w:rsidRPr="00D74392">
        <w:rPr>
          <w:rFonts w:cs="Arial"/>
          <w:szCs w:val="24"/>
        </w:rPr>
        <w:t>School</w:t>
      </w:r>
      <w:r w:rsidRPr="00D74392">
        <w:rPr>
          <w:rFonts w:cs="Arial"/>
          <w:szCs w:val="24"/>
        </w:rPr>
        <w:t xml:space="preserve"> will review the Data Protection Register</w:t>
      </w:r>
      <w:r w:rsidR="007125DC" w:rsidRPr="00D74392">
        <w:rPr>
          <w:rFonts w:cs="Arial"/>
          <w:szCs w:val="24"/>
        </w:rPr>
        <w:t xml:space="preserve"> (</w:t>
      </w:r>
      <w:hyperlink r:id="rId10" w:history="1">
        <w:r w:rsidR="00AA1D0F" w:rsidRPr="00AA1D0F">
          <w:rPr>
            <w:rStyle w:val="Hyperlink"/>
          </w:rPr>
          <w:t>https://ico.org.uk/esdwebpages/search</w:t>
        </w:r>
      </w:hyperlink>
      <w:r w:rsidR="007125DC" w:rsidRPr="00D74392">
        <w:rPr>
          <w:rFonts w:cs="Arial"/>
          <w:color w:val="1F497D"/>
          <w:szCs w:val="24"/>
        </w:rPr>
        <w:t>)</w:t>
      </w:r>
      <w:r w:rsidRPr="00D74392">
        <w:rPr>
          <w:rFonts w:cs="Arial"/>
          <w:szCs w:val="24"/>
        </w:rPr>
        <w:t xml:space="preserve"> annually, prior to </w:t>
      </w:r>
      <w:r w:rsidR="00784CDB">
        <w:rPr>
          <w:rFonts w:cs="Arial"/>
          <w:szCs w:val="24"/>
        </w:rPr>
        <w:t>renewing its</w:t>
      </w:r>
      <w:r w:rsidR="007125DC" w:rsidRPr="00D74392">
        <w:rPr>
          <w:rFonts w:cs="Arial"/>
          <w:szCs w:val="24"/>
        </w:rPr>
        <w:t xml:space="preserve"> </w:t>
      </w:r>
      <w:r w:rsidRPr="00D74392">
        <w:rPr>
          <w:rFonts w:cs="Arial"/>
          <w:szCs w:val="24"/>
        </w:rPr>
        <w:t xml:space="preserve">notification to the Information Commissioner. </w:t>
      </w:r>
    </w:p>
    <w:p w:rsidR="00AD4655" w:rsidRPr="00D74392" w:rsidRDefault="002373CA" w:rsidP="00545E83">
      <w:pPr>
        <w:pStyle w:val="Heading3"/>
        <w:numPr>
          <w:ilvl w:val="0"/>
          <w:numId w:val="5"/>
        </w:numPr>
        <w:ind w:left="426" w:hanging="426"/>
        <w:rPr>
          <w:sz w:val="24"/>
          <w:szCs w:val="24"/>
        </w:rPr>
      </w:pPr>
      <w:bookmarkStart w:id="6" w:name="_Ref253144733"/>
      <w:r w:rsidRPr="00D74392">
        <w:rPr>
          <w:sz w:val="24"/>
          <w:szCs w:val="24"/>
        </w:rPr>
        <w:t>Privacy Notices</w:t>
      </w:r>
      <w:bookmarkEnd w:id="6"/>
    </w:p>
    <w:p w:rsidR="00BC7991" w:rsidRPr="00D74392" w:rsidRDefault="00BC7991" w:rsidP="00BC7991">
      <w:pPr>
        <w:ind w:left="720" w:hanging="720"/>
        <w:rPr>
          <w:rFonts w:cs="Arial"/>
          <w:szCs w:val="24"/>
        </w:rPr>
      </w:pPr>
    </w:p>
    <w:p w:rsidR="002373CA" w:rsidRDefault="002373CA" w:rsidP="003A782F">
      <w:pPr>
        <w:rPr>
          <w:rFonts w:cs="Arial"/>
          <w:szCs w:val="24"/>
        </w:rPr>
      </w:pPr>
      <w:r w:rsidRPr="00D74392">
        <w:rPr>
          <w:rFonts w:cs="Arial"/>
          <w:szCs w:val="24"/>
        </w:rPr>
        <w:t>Whenever information is collected about individuals they must be made aware of the following</w:t>
      </w:r>
      <w:r w:rsidR="00BB4FD5">
        <w:rPr>
          <w:rFonts w:cs="Arial"/>
          <w:szCs w:val="24"/>
        </w:rPr>
        <w:t xml:space="preserve"> at that initial point of collection</w:t>
      </w:r>
      <w:r w:rsidRPr="00D74392">
        <w:rPr>
          <w:rFonts w:cs="Arial"/>
          <w:szCs w:val="24"/>
        </w:rPr>
        <w:t>:</w:t>
      </w:r>
    </w:p>
    <w:p w:rsidR="00BB4FD5" w:rsidRPr="00D74392" w:rsidRDefault="00BB4FD5" w:rsidP="003A782F">
      <w:pPr>
        <w:rPr>
          <w:rFonts w:cs="Arial"/>
          <w:szCs w:val="24"/>
        </w:rPr>
      </w:pPr>
    </w:p>
    <w:p w:rsidR="002373CA" w:rsidRDefault="002373CA" w:rsidP="002373CA">
      <w:pPr>
        <w:pStyle w:val="ListParagraph"/>
        <w:numPr>
          <w:ilvl w:val="0"/>
          <w:numId w:val="4"/>
        </w:numPr>
        <w:rPr>
          <w:rFonts w:cs="Arial"/>
          <w:szCs w:val="24"/>
        </w:rPr>
      </w:pPr>
      <w:r w:rsidRPr="00D74392">
        <w:rPr>
          <w:rFonts w:cs="Arial"/>
          <w:szCs w:val="24"/>
        </w:rPr>
        <w:t>The ident</w:t>
      </w:r>
      <w:r w:rsidR="008C6CF5" w:rsidRPr="00D74392">
        <w:rPr>
          <w:rFonts w:cs="Arial"/>
          <w:szCs w:val="24"/>
        </w:rPr>
        <w:t>ity of the data controller, e.g.</w:t>
      </w:r>
      <w:r w:rsidRPr="00D74392">
        <w:rPr>
          <w:rFonts w:cs="Arial"/>
          <w:szCs w:val="24"/>
        </w:rPr>
        <w:t xml:space="preserve"> the School;</w:t>
      </w:r>
    </w:p>
    <w:p w:rsidR="00F7437C" w:rsidRPr="00D74392" w:rsidRDefault="00F7437C" w:rsidP="002373CA">
      <w:pPr>
        <w:pStyle w:val="ListParagraph"/>
        <w:numPr>
          <w:ilvl w:val="0"/>
          <w:numId w:val="4"/>
        </w:numPr>
        <w:rPr>
          <w:rFonts w:cs="Arial"/>
          <w:szCs w:val="24"/>
        </w:rPr>
      </w:pPr>
      <w:r>
        <w:rPr>
          <w:rFonts w:cs="Arial"/>
          <w:szCs w:val="24"/>
        </w:rPr>
        <w:t>Contact details of the Data Protection Officer</w:t>
      </w:r>
      <w:r w:rsidR="00564E70">
        <w:rPr>
          <w:rFonts w:cs="Arial"/>
          <w:szCs w:val="24"/>
        </w:rPr>
        <w:t>;</w:t>
      </w:r>
    </w:p>
    <w:p w:rsidR="002373CA" w:rsidRPr="00D74392" w:rsidRDefault="002373CA" w:rsidP="002373CA">
      <w:pPr>
        <w:pStyle w:val="ListParagraph"/>
        <w:numPr>
          <w:ilvl w:val="0"/>
          <w:numId w:val="4"/>
        </w:numPr>
        <w:rPr>
          <w:rFonts w:cs="Arial"/>
          <w:szCs w:val="24"/>
        </w:rPr>
      </w:pPr>
      <w:r w:rsidRPr="00D74392">
        <w:rPr>
          <w:rFonts w:cs="Arial"/>
          <w:szCs w:val="24"/>
        </w:rPr>
        <w:t>The purpose that the information is being collected for;</w:t>
      </w:r>
    </w:p>
    <w:p w:rsidR="002373CA" w:rsidRDefault="002373CA" w:rsidP="002373CA">
      <w:pPr>
        <w:pStyle w:val="ListParagraph"/>
        <w:numPr>
          <w:ilvl w:val="0"/>
          <w:numId w:val="4"/>
        </w:numPr>
        <w:rPr>
          <w:rFonts w:cs="Arial"/>
          <w:szCs w:val="24"/>
        </w:rPr>
      </w:pPr>
      <w:r w:rsidRPr="00D74392">
        <w:rPr>
          <w:rFonts w:cs="Arial"/>
          <w:szCs w:val="24"/>
        </w:rPr>
        <w:t>Any other purposes that it may be used for;</w:t>
      </w:r>
    </w:p>
    <w:p w:rsidR="00564E70" w:rsidRPr="00D74392" w:rsidRDefault="00564E70" w:rsidP="002373CA">
      <w:pPr>
        <w:pStyle w:val="ListParagraph"/>
        <w:numPr>
          <w:ilvl w:val="0"/>
          <w:numId w:val="4"/>
        </w:numPr>
        <w:rPr>
          <w:rFonts w:cs="Arial"/>
          <w:szCs w:val="24"/>
        </w:rPr>
      </w:pPr>
      <w:r>
        <w:rPr>
          <w:rFonts w:cs="Arial"/>
          <w:szCs w:val="24"/>
        </w:rPr>
        <w:t>What the lawful basis is for processing the data;</w:t>
      </w:r>
    </w:p>
    <w:p w:rsidR="00564E70" w:rsidRDefault="002373CA" w:rsidP="002373CA">
      <w:pPr>
        <w:pStyle w:val="ListParagraph"/>
        <w:numPr>
          <w:ilvl w:val="0"/>
          <w:numId w:val="4"/>
        </w:numPr>
        <w:rPr>
          <w:rFonts w:cs="Arial"/>
          <w:szCs w:val="24"/>
        </w:rPr>
      </w:pPr>
      <w:r w:rsidRPr="00D74392">
        <w:rPr>
          <w:rFonts w:cs="Arial"/>
          <w:szCs w:val="24"/>
        </w:rPr>
        <w:t xml:space="preserve">Who the information will or may be shared with; </w:t>
      </w:r>
    </w:p>
    <w:p w:rsidR="00564E70" w:rsidRDefault="00564E70" w:rsidP="002373CA">
      <w:pPr>
        <w:pStyle w:val="ListParagraph"/>
        <w:numPr>
          <w:ilvl w:val="0"/>
          <w:numId w:val="4"/>
        </w:numPr>
        <w:rPr>
          <w:rFonts w:cs="Arial"/>
          <w:szCs w:val="24"/>
        </w:rPr>
      </w:pPr>
      <w:r>
        <w:rPr>
          <w:rFonts w:cs="Arial"/>
          <w:szCs w:val="24"/>
        </w:rPr>
        <w:t>If the data is transferred outside of the EU, and if yes</w:t>
      </w:r>
      <w:r w:rsidR="00BB4FD5">
        <w:rPr>
          <w:rFonts w:cs="Arial"/>
          <w:szCs w:val="24"/>
        </w:rPr>
        <w:t>,</w:t>
      </w:r>
      <w:r>
        <w:rPr>
          <w:rFonts w:cs="Arial"/>
          <w:szCs w:val="24"/>
        </w:rPr>
        <w:t xml:space="preserve"> how is it kept secure;</w:t>
      </w:r>
    </w:p>
    <w:p w:rsidR="00564E70" w:rsidRDefault="00564E70" w:rsidP="002373CA">
      <w:pPr>
        <w:pStyle w:val="ListParagraph"/>
        <w:numPr>
          <w:ilvl w:val="0"/>
          <w:numId w:val="4"/>
        </w:numPr>
        <w:rPr>
          <w:rFonts w:cs="Arial"/>
          <w:szCs w:val="24"/>
        </w:rPr>
      </w:pPr>
      <w:r>
        <w:rPr>
          <w:rFonts w:cs="Arial"/>
          <w:szCs w:val="24"/>
        </w:rPr>
        <w:t>How long the data will be kept for; and</w:t>
      </w:r>
    </w:p>
    <w:p w:rsidR="002373CA" w:rsidRDefault="00564E70" w:rsidP="002373CA">
      <w:pPr>
        <w:pStyle w:val="ListParagraph"/>
        <w:numPr>
          <w:ilvl w:val="0"/>
          <w:numId w:val="4"/>
        </w:numPr>
        <w:rPr>
          <w:rFonts w:cs="Arial"/>
          <w:szCs w:val="24"/>
        </w:rPr>
      </w:pPr>
      <w:r>
        <w:rPr>
          <w:rFonts w:cs="Arial"/>
          <w:szCs w:val="24"/>
        </w:rPr>
        <w:t>How data subjects can exercise their rights</w:t>
      </w:r>
      <w:r w:rsidR="00BB4FD5">
        <w:rPr>
          <w:rFonts w:cs="Arial"/>
          <w:szCs w:val="24"/>
        </w:rPr>
        <w:t>.</w:t>
      </w:r>
    </w:p>
    <w:p w:rsidR="002373CA" w:rsidRPr="00FF5376" w:rsidRDefault="002373CA" w:rsidP="002373CA">
      <w:pPr>
        <w:ind w:firstLine="720"/>
        <w:rPr>
          <w:rFonts w:cs="Arial"/>
          <w:szCs w:val="24"/>
        </w:rPr>
      </w:pPr>
    </w:p>
    <w:p w:rsidR="00182E34" w:rsidRPr="00FF5376" w:rsidRDefault="00923FBF" w:rsidP="00545E83">
      <w:pPr>
        <w:rPr>
          <w:rFonts w:cs="Arial"/>
          <w:szCs w:val="24"/>
        </w:rPr>
      </w:pPr>
      <w:r w:rsidRPr="00FF5376">
        <w:rPr>
          <w:rFonts w:cs="Arial"/>
          <w:szCs w:val="24"/>
        </w:rPr>
        <w:lastRenderedPageBreak/>
        <w:t xml:space="preserve">The School will </w:t>
      </w:r>
      <w:r w:rsidR="00E614BB">
        <w:rPr>
          <w:rFonts w:cs="Arial"/>
          <w:szCs w:val="24"/>
        </w:rPr>
        <w:t>review its</w:t>
      </w:r>
      <w:r w:rsidRPr="00FF5376">
        <w:rPr>
          <w:rFonts w:cs="Arial"/>
          <w:szCs w:val="24"/>
        </w:rPr>
        <w:t xml:space="preserve"> Privacy Notice annually</w:t>
      </w:r>
      <w:r w:rsidR="00E614BB">
        <w:rPr>
          <w:rFonts w:cs="Arial"/>
          <w:szCs w:val="24"/>
        </w:rPr>
        <w:t xml:space="preserve"> and alert</w:t>
      </w:r>
      <w:r w:rsidRPr="00FF5376">
        <w:rPr>
          <w:rFonts w:cs="Arial"/>
          <w:szCs w:val="24"/>
        </w:rPr>
        <w:t xml:space="preserve"> pupils</w:t>
      </w:r>
      <w:r w:rsidR="00CE6AF7">
        <w:rPr>
          <w:rFonts w:cs="Arial"/>
          <w:szCs w:val="24"/>
        </w:rPr>
        <w:t xml:space="preserve"> and parents</w:t>
      </w:r>
      <w:r w:rsidR="00E614BB">
        <w:rPr>
          <w:rFonts w:cs="Arial"/>
          <w:szCs w:val="24"/>
        </w:rPr>
        <w:t xml:space="preserve"> to any updates</w:t>
      </w:r>
      <w:r w:rsidRPr="00FF5376">
        <w:rPr>
          <w:rFonts w:cs="Arial"/>
          <w:szCs w:val="24"/>
        </w:rPr>
        <w:t>.</w:t>
      </w:r>
      <w:r w:rsidR="00784CDB" w:rsidRPr="00FF5376">
        <w:rPr>
          <w:rFonts w:cs="Arial"/>
          <w:szCs w:val="24"/>
        </w:rPr>
        <w:t xml:space="preserve"> </w:t>
      </w:r>
    </w:p>
    <w:p w:rsidR="00CF5A1A" w:rsidRPr="00D74392" w:rsidRDefault="00CF5A1A" w:rsidP="00545E83">
      <w:pPr>
        <w:pStyle w:val="Heading3"/>
        <w:numPr>
          <w:ilvl w:val="0"/>
          <w:numId w:val="5"/>
        </w:numPr>
        <w:ind w:left="426" w:hanging="426"/>
        <w:rPr>
          <w:sz w:val="24"/>
          <w:szCs w:val="24"/>
        </w:rPr>
      </w:pPr>
      <w:bookmarkStart w:id="7" w:name="_Ref253144736"/>
      <w:r w:rsidRPr="00D74392">
        <w:rPr>
          <w:sz w:val="24"/>
          <w:szCs w:val="24"/>
        </w:rPr>
        <w:t>Conditions for Processing</w:t>
      </w:r>
      <w:bookmarkEnd w:id="7"/>
    </w:p>
    <w:p w:rsidR="00CF5A1A" w:rsidRPr="00D74392" w:rsidRDefault="00CF5A1A" w:rsidP="00BC7991">
      <w:pPr>
        <w:ind w:left="720" w:hanging="720"/>
        <w:rPr>
          <w:rFonts w:cs="Arial"/>
          <w:szCs w:val="24"/>
        </w:rPr>
      </w:pPr>
    </w:p>
    <w:p w:rsidR="00CF5A1A" w:rsidRPr="00D74392" w:rsidRDefault="00CF5A1A" w:rsidP="003A782F">
      <w:pPr>
        <w:rPr>
          <w:rFonts w:cs="Arial"/>
          <w:szCs w:val="24"/>
        </w:rPr>
      </w:pPr>
      <w:r w:rsidRPr="00D74392">
        <w:rPr>
          <w:rFonts w:cs="Arial"/>
          <w:szCs w:val="24"/>
        </w:rPr>
        <w:t xml:space="preserve">Processing </w:t>
      </w:r>
      <w:r w:rsidR="00773C98" w:rsidRPr="00D74392">
        <w:rPr>
          <w:rFonts w:cs="Arial"/>
          <w:szCs w:val="24"/>
        </w:rPr>
        <w:t xml:space="preserve">of personal information </w:t>
      </w:r>
      <w:r w:rsidRPr="00D74392">
        <w:rPr>
          <w:rFonts w:cs="Arial"/>
          <w:szCs w:val="24"/>
        </w:rPr>
        <w:t>m</w:t>
      </w:r>
      <w:r w:rsidR="00C71FEA" w:rsidRPr="00D74392">
        <w:rPr>
          <w:rFonts w:cs="Arial"/>
          <w:szCs w:val="24"/>
        </w:rPr>
        <w:t>a</w:t>
      </w:r>
      <w:r w:rsidRPr="00D74392">
        <w:rPr>
          <w:rFonts w:cs="Arial"/>
          <w:szCs w:val="24"/>
        </w:rPr>
        <w:t xml:space="preserve">y only be carried out where one of the conditions </w:t>
      </w:r>
      <w:r w:rsidR="00773C98" w:rsidRPr="00D74392">
        <w:rPr>
          <w:rFonts w:cs="Arial"/>
          <w:szCs w:val="24"/>
        </w:rPr>
        <w:t xml:space="preserve">of </w:t>
      </w:r>
      <w:r w:rsidR="00564E70">
        <w:rPr>
          <w:rFonts w:cs="Arial"/>
          <w:szCs w:val="24"/>
        </w:rPr>
        <w:t>Article 6</w:t>
      </w:r>
      <w:r w:rsidR="00773C98" w:rsidRPr="00D74392">
        <w:rPr>
          <w:rFonts w:cs="Arial"/>
          <w:szCs w:val="24"/>
        </w:rPr>
        <w:t xml:space="preserve"> of the </w:t>
      </w:r>
      <w:r w:rsidR="00564E70">
        <w:rPr>
          <w:rFonts w:cs="Arial"/>
          <w:szCs w:val="24"/>
        </w:rPr>
        <w:t>GDPR</w:t>
      </w:r>
      <w:r w:rsidR="00773C98" w:rsidRPr="00D74392">
        <w:rPr>
          <w:rFonts w:cs="Arial"/>
          <w:szCs w:val="24"/>
        </w:rPr>
        <w:t xml:space="preserve"> has been satisfied</w:t>
      </w:r>
      <w:r w:rsidR="00E6152A" w:rsidRPr="00D74392">
        <w:rPr>
          <w:rFonts w:cs="Arial"/>
          <w:szCs w:val="24"/>
        </w:rPr>
        <w:t xml:space="preserve">. </w:t>
      </w:r>
    </w:p>
    <w:p w:rsidR="00CF5A1A" w:rsidRPr="00D74392" w:rsidRDefault="00CF5A1A" w:rsidP="00BC7991">
      <w:pPr>
        <w:ind w:left="720" w:hanging="720"/>
        <w:rPr>
          <w:rFonts w:cs="Arial"/>
          <w:szCs w:val="24"/>
        </w:rPr>
      </w:pPr>
    </w:p>
    <w:p w:rsidR="00921C30" w:rsidRPr="00564E70" w:rsidRDefault="00773C98" w:rsidP="00564E70">
      <w:pPr>
        <w:rPr>
          <w:rFonts w:cs="Arial"/>
          <w:szCs w:val="24"/>
        </w:rPr>
      </w:pPr>
      <w:r w:rsidRPr="00D74392">
        <w:rPr>
          <w:rFonts w:cs="Arial"/>
          <w:szCs w:val="24"/>
        </w:rPr>
        <w:t>Processing of</w:t>
      </w:r>
      <w:r w:rsidR="00564E70">
        <w:rPr>
          <w:rFonts w:cs="Arial"/>
          <w:szCs w:val="24"/>
        </w:rPr>
        <w:t xml:space="preserve"> special category (</w:t>
      </w:r>
      <w:r w:rsidRPr="00D74392">
        <w:rPr>
          <w:rFonts w:cs="Arial"/>
          <w:szCs w:val="24"/>
        </w:rPr>
        <w:t>sensitive</w:t>
      </w:r>
      <w:r w:rsidR="00564E70">
        <w:rPr>
          <w:rFonts w:cs="Arial"/>
          <w:szCs w:val="24"/>
        </w:rPr>
        <w:t>)</w:t>
      </w:r>
      <w:r w:rsidRPr="00D74392">
        <w:rPr>
          <w:rFonts w:cs="Arial"/>
          <w:szCs w:val="24"/>
        </w:rPr>
        <w:t xml:space="preserve"> personal data may only be carried out if a condition in </w:t>
      </w:r>
      <w:r w:rsidR="00564E70">
        <w:rPr>
          <w:rFonts w:cs="Arial"/>
          <w:szCs w:val="24"/>
        </w:rPr>
        <w:t>Article 9 of the GDPR</w:t>
      </w:r>
      <w:r w:rsidRPr="00D74392">
        <w:rPr>
          <w:rFonts w:cs="Arial"/>
          <w:szCs w:val="24"/>
        </w:rPr>
        <w:t xml:space="preserve"> is met as well as one in </w:t>
      </w:r>
      <w:r w:rsidR="00564E70">
        <w:rPr>
          <w:rFonts w:cs="Arial"/>
          <w:szCs w:val="24"/>
        </w:rPr>
        <w:t>Article 6</w:t>
      </w:r>
      <w:r w:rsidRPr="00D74392">
        <w:rPr>
          <w:rFonts w:cs="Arial"/>
          <w:szCs w:val="24"/>
        </w:rPr>
        <w:t>.</w:t>
      </w:r>
      <w:r w:rsidR="00CF5A1A" w:rsidRPr="00D74392">
        <w:rPr>
          <w:rFonts w:cs="Arial"/>
          <w:szCs w:val="24"/>
        </w:rPr>
        <w:t xml:space="preserve">  </w:t>
      </w:r>
      <w:bookmarkStart w:id="8" w:name="_Ref253144745"/>
    </w:p>
    <w:p w:rsidR="00065F6A" w:rsidRDefault="00921C30" w:rsidP="00921C30">
      <w:pPr>
        <w:pStyle w:val="Heading3"/>
        <w:rPr>
          <w:sz w:val="24"/>
          <w:szCs w:val="24"/>
        </w:rPr>
      </w:pPr>
      <w:r>
        <w:rPr>
          <w:sz w:val="24"/>
          <w:szCs w:val="24"/>
        </w:rPr>
        <w:t xml:space="preserve">8. </w:t>
      </w:r>
      <w:r w:rsidR="00065F6A">
        <w:rPr>
          <w:sz w:val="24"/>
          <w:szCs w:val="24"/>
        </w:rPr>
        <w:t>Data Protection Officer</w:t>
      </w:r>
    </w:p>
    <w:p w:rsidR="00065F6A" w:rsidRDefault="00065F6A" w:rsidP="00065F6A">
      <w:pPr>
        <w:rPr>
          <w:lang w:val="en-US"/>
        </w:rPr>
      </w:pPr>
      <w:r>
        <w:rPr>
          <w:lang w:val="en-US"/>
        </w:rPr>
        <w:t>The School shall appoint a Data Protection Officer in line with the requirements of the GDPR.</w:t>
      </w:r>
    </w:p>
    <w:p w:rsidR="00065F6A" w:rsidRDefault="00065F6A" w:rsidP="00065F6A">
      <w:pPr>
        <w:rPr>
          <w:lang w:val="en-US"/>
        </w:rPr>
      </w:pPr>
    </w:p>
    <w:p w:rsidR="00065F6A" w:rsidRPr="00065F6A" w:rsidRDefault="00065F6A" w:rsidP="00065F6A">
      <w:pPr>
        <w:rPr>
          <w:b/>
          <w:lang w:val="en-US"/>
        </w:rPr>
      </w:pPr>
      <w:r w:rsidRPr="00065F6A">
        <w:rPr>
          <w:b/>
          <w:lang w:val="en-US"/>
        </w:rPr>
        <w:t>9. Data Protection Impact Assessments</w:t>
      </w:r>
    </w:p>
    <w:p w:rsidR="00065F6A" w:rsidRDefault="00065F6A" w:rsidP="00065F6A">
      <w:pPr>
        <w:rPr>
          <w:lang w:val="en-US"/>
        </w:rPr>
      </w:pPr>
    </w:p>
    <w:p w:rsidR="00065F6A" w:rsidRDefault="00065F6A" w:rsidP="00065F6A">
      <w:pPr>
        <w:rPr>
          <w:lang w:val="en-US"/>
        </w:rPr>
      </w:pPr>
      <w:r>
        <w:rPr>
          <w:lang w:val="en-US"/>
        </w:rPr>
        <w:t xml:space="preserve">The School shall undertake high risk Data Protection Impact Assessments in line with the requirements of the GDPR and as per </w:t>
      </w:r>
      <w:r w:rsidR="00E614BB">
        <w:rPr>
          <w:lang w:val="en-US"/>
        </w:rPr>
        <w:t>the Information Commissioner’s Office (</w:t>
      </w:r>
      <w:r>
        <w:rPr>
          <w:lang w:val="en-US"/>
        </w:rPr>
        <w:t>ICO</w:t>
      </w:r>
      <w:r w:rsidR="00E614BB">
        <w:rPr>
          <w:lang w:val="en-US"/>
        </w:rPr>
        <w:t>)</w:t>
      </w:r>
      <w:r>
        <w:rPr>
          <w:lang w:val="en-US"/>
        </w:rPr>
        <w:t xml:space="preserve"> guidance.</w:t>
      </w:r>
    </w:p>
    <w:p w:rsidR="00065F6A" w:rsidRDefault="00065F6A" w:rsidP="00065F6A">
      <w:pPr>
        <w:rPr>
          <w:lang w:val="en-US"/>
        </w:rPr>
      </w:pPr>
    </w:p>
    <w:p w:rsidR="00065F6A" w:rsidRPr="00065F6A" w:rsidRDefault="00276529" w:rsidP="00065F6A">
      <w:pPr>
        <w:rPr>
          <w:b/>
          <w:lang w:val="en-US"/>
        </w:rPr>
      </w:pPr>
      <w:r>
        <w:rPr>
          <w:b/>
          <w:lang w:val="en-US"/>
        </w:rPr>
        <w:t>10</w:t>
      </w:r>
      <w:r w:rsidR="00065F6A" w:rsidRPr="00065F6A">
        <w:rPr>
          <w:b/>
          <w:lang w:val="en-US"/>
        </w:rPr>
        <w:t>. Data Breaches</w:t>
      </w:r>
    </w:p>
    <w:p w:rsidR="00065F6A" w:rsidRDefault="00065F6A" w:rsidP="00065F6A">
      <w:pPr>
        <w:rPr>
          <w:lang w:val="en-US"/>
        </w:rPr>
      </w:pPr>
    </w:p>
    <w:p w:rsidR="00065F6A" w:rsidRDefault="00065F6A" w:rsidP="00065F6A">
      <w:pPr>
        <w:rPr>
          <w:lang w:val="en-US"/>
        </w:rPr>
      </w:pPr>
      <w:r>
        <w:rPr>
          <w:lang w:val="en-US"/>
        </w:rPr>
        <w:t xml:space="preserve">All </w:t>
      </w:r>
      <w:r w:rsidRPr="00D74392">
        <w:rPr>
          <w:rFonts w:cs="Arial"/>
          <w:szCs w:val="24"/>
        </w:rPr>
        <w:t>employees, governors, contractors, agents and representatives</w:t>
      </w:r>
      <w:r>
        <w:rPr>
          <w:rFonts w:cs="Arial"/>
          <w:szCs w:val="24"/>
        </w:rPr>
        <w:t>, volunteers</w:t>
      </w:r>
      <w:r w:rsidRPr="00D74392">
        <w:rPr>
          <w:rFonts w:cs="Arial"/>
          <w:szCs w:val="24"/>
        </w:rPr>
        <w:t xml:space="preserve"> and temporary staff</w:t>
      </w:r>
      <w:r>
        <w:rPr>
          <w:lang w:val="en-US"/>
        </w:rPr>
        <w:t xml:space="preserve"> shall report a security incident or data breach immediately to senior mana</w:t>
      </w:r>
      <w:r w:rsidR="00276529">
        <w:rPr>
          <w:lang w:val="en-US"/>
        </w:rPr>
        <w:t>gement and the</w:t>
      </w:r>
      <w:r>
        <w:rPr>
          <w:lang w:val="en-US"/>
        </w:rPr>
        <w:t xml:space="preserve"> </w:t>
      </w:r>
      <w:r w:rsidR="00276529">
        <w:rPr>
          <w:lang w:val="en-US"/>
        </w:rPr>
        <w:t xml:space="preserve">School’s </w:t>
      </w:r>
      <w:r>
        <w:rPr>
          <w:lang w:val="en-US"/>
        </w:rPr>
        <w:t>Data Protection Officer.</w:t>
      </w:r>
    </w:p>
    <w:p w:rsidR="00065F6A" w:rsidRDefault="00065F6A" w:rsidP="00065F6A">
      <w:pPr>
        <w:rPr>
          <w:lang w:val="en-US"/>
        </w:rPr>
      </w:pPr>
    </w:p>
    <w:p w:rsidR="00065F6A" w:rsidRDefault="00065F6A" w:rsidP="00065F6A">
      <w:pPr>
        <w:rPr>
          <w:lang w:val="en-US"/>
        </w:rPr>
      </w:pPr>
      <w:r>
        <w:rPr>
          <w:lang w:val="en-US"/>
        </w:rPr>
        <w:t>The School shall report any personal data breach to the ICO in line with the requirements of the GDPR.</w:t>
      </w:r>
    </w:p>
    <w:p w:rsidR="00065F6A" w:rsidRDefault="00065F6A" w:rsidP="00065F6A">
      <w:pPr>
        <w:rPr>
          <w:lang w:val="en-US"/>
        </w:rPr>
      </w:pPr>
    </w:p>
    <w:p w:rsidR="00065F6A" w:rsidRPr="00065F6A" w:rsidRDefault="00065F6A" w:rsidP="00065F6A">
      <w:pPr>
        <w:rPr>
          <w:b/>
          <w:lang w:val="en-US"/>
        </w:rPr>
      </w:pPr>
      <w:r w:rsidRPr="00065F6A">
        <w:rPr>
          <w:b/>
          <w:lang w:val="en-US"/>
        </w:rPr>
        <w:t>11. Contracts</w:t>
      </w:r>
    </w:p>
    <w:p w:rsidR="00065F6A" w:rsidRPr="00065F6A" w:rsidRDefault="00065F6A" w:rsidP="00921C30">
      <w:pPr>
        <w:pStyle w:val="Heading3"/>
        <w:rPr>
          <w:b w:val="0"/>
          <w:sz w:val="24"/>
          <w:szCs w:val="24"/>
        </w:rPr>
      </w:pPr>
      <w:r w:rsidRPr="00065F6A">
        <w:rPr>
          <w:b w:val="0"/>
          <w:sz w:val="24"/>
          <w:szCs w:val="24"/>
        </w:rPr>
        <w:t xml:space="preserve">The School shall ensure that a legally binding contract is in place with all of its data processors </w:t>
      </w:r>
      <w:r w:rsidRPr="00065F6A">
        <w:rPr>
          <w:b w:val="0"/>
        </w:rPr>
        <w:t>in line with the requirements of the GDPR.</w:t>
      </w:r>
    </w:p>
    <w:p w:rsidR="007733D1" w:rsidRDefault="00065F6A" w:rsidP="00921C30">
      <w:pPr>
        <w:pStyle w:val="Heading3"/>
        <w:rPr>
          <w:sz w:val="24"/>
          <w:szCs w:val="24"/>
        </w:rPr>
      </w:pPr>
      <w:r>
        <w:rPr>
          <w:sz w:val="24"/>
          <w:szCs w:val="24"/>
        </w:rPr>
        <w:t xml:space="preserve">12. </w:t>
      </w:r>
      <w:r w:rsidR="007733D1">
        <w:rPr>
          <w:sz w:val="24"/>
          <w:szCs w:val="24"/>
        </w:rPr>
        <w:t>Consent</w:t>
      </w:r>
    </w:p>
    <w:p w:rsidR="007733D1" w:rsidRDefault="007733D1" w:rsidP="007733D1">
      <w:pPr>
        <w:rPr>
          <w:lang w:val="en-US"/>
        </w:rPr>
      </w:pPr>
    </w:p>
    <w:p w:rsidR="007733D1" w:rsidRDefault="007733D1" w:rsidP="007733D1">
      <w:pPr>
        <w:rPr>
          <w:lang w:val="en-US"/>
        </w:rPr>
      </w:pPr>
      <w:r>
        <w:rPr>
          <w:lang w:val="en-US"/>
        </w:rPr>
        <w:t xml:space="preserve">Where the School processes data with consent (for example, to publish photographs of children, to send </w:t>
      </w:r>
      <w:r w:rsidR="00F81DF7">
        <w:rPr>
          <w:lang w:val="en-US"/>
        </w:rPr>
        <w:t xml:space="preserve">direct </w:t>
      </w:r>
      <w:r>
        <w:rPr>
          <w:lang w:val="en-US"/>
        </w:rPr>
        <w:t xml:space="preserve">marketing emails about school uniform for sale) it will ensure that the consent is </w:t>
      </w:r>
      <w:r>
        <w:rPr>
          <w:rStyle w:val="tgc"/>
          <w:rFonts w:cs="Arial"/>
          <w:color w:val="222222"/>
        </w:rPr>
        <w:t xml:space="preserve">freely given, specific, informed and </w:t>
      </w:r>
      <w:r w:rsidRPr="007733D1">
        <w:rPr>
          <w:rStyle w:val="tgc"/>
          <w:rFonts w:cs="Arial"/>
          <w:bCs/>
          <w:color w:val="222222"/>
        </w:rPr>
        <w:t>unambiguous</w:t>
      </w:r>
      <w:r>
        <w:rPr>
          <w:rStyle w:val="tgc"/>
          <w:rFonts w:cs="Arial"/>
          <w:b/>
          <w:bCs/>
          <w:color w:val="222222"/>
        </w:rPr>
        <w:t xml:space="preserve">, </w:t>
      </w:r>
      <w:r>
        <w:rPr>
          <w:lang w:val="en-US"/>
        </w:rPr>
        <w:t>and</w:t>
      </w:r>
      <w:r w:rsidR="00FB276A">
        <w:rPr>
          <w:lang w:val="en-US"/>
        </w:rPr>
        <w:t xml:space="preserve"> the consent</w:t>
      </w:r>
      <w:r>
        <w:rPr>
          <w:lang w:val="en-US"/>
        </w:rPr>
        <w:t xml:space="preserve"> is recorded.</w:t>
      </w:r>
    </w:p>
    <w:p w:rsidR="007733D1" w:rsidRDefault="007733D1" w:rsidP="007733D1">
      <w:pPr>
        <w:rPr>
          <w:lang w:val="en-US"/>
        </w:rPr>
      </w:pPr>
    </w:p>
    <w:p w:rsidR="007733D1" w:rsidRPr="007733D1" w:rsidRDefault="007733D1" w:rsidP="007733D1">
      <w:pPr>
        <w:rPr>
          <w:b/>
          <w:lang w:val="en-US"/>
        </w:rPr>
      </w:pPr>
      <w:r w:rsidRPr="007733D1">
        <w:rPr>
          <w:b/>
          <w:lang w:val="en-US"/>
        </w:rPr>
        <w:t>13. Information Society Services</w:t>
      </w:r>
    </w:p>
    <w:p w:rsidR="007733D1" w:rsidRDefault="007733D1" w:rsidP="007733D1">
      <w:pPr>
        <w:rPr>
          <w:lang w:val="en-US"/>
        </w:rPr>
      </w:pPr>
    </w:p>
    <w:p w:rsidR="007733D1" w:rsidRDefault="007733D1" w:rsidP="007733D1">
      <w:pPr>
        <w:rPr>
          <w:lang w:val="en-US"/>
        </w:rPr>
      </w:pPr>
      <w:r>
        <w:rPr>
          <w:lang w:val="en-US"/>
        </w:rPr>
        <w:t xml:space="preserve">Where the School offers Information Society Services </w:t>
      </w:r>
      <w:r w:rsidRPr="00FB276A">
        <w:rPr>
          <w:lang w:val="en-US"/>
        </w:rPr>
        <w:t>(</w:t>
      </w:r>
      <w:r w:rsidR="00FB276A" w:rsidRPr="00FB276A">
        <w:rPr>
          <w:rStyle w:val="st1"/>
          <w:rFonts w:cs="Arial"/>
        </w:rPr>
        <w:t>online services with a commercial element</w:t>
      </w:r>
      <w:r w:rsidRPr="00FB276A">
        <w:rPr>
          <w:lang w:val="en-US"/>
        </w:rPr>
        <w:t xml:space="preserve">) </w:t>
      </w:r>
      <w:r>
        <w:rPr>
          <w:lang w:val="en-US"/>
        </w:rPr>
        <w:t>targeted at children, it will take reasonable steps to seek the consent of the child’s parent or guardian if the child is under 13 years of age.</w:t>
      </w:r>
    </w:p>
    <w:p w:rsidR="007733D1" w:rsidRDefault="007733D1" w:rsidP="007733D1">
      <w:pPr>
        <w:rPr>
          <w:lang w:val="en-US"/>
        </w:rPr>
      </w:pPr>
    </w:p>
    <w:p w:rsidR="007733D1" w:rsidRPr="00FB276A" w:rsidRDefault="007733D1" w:rsidP="007733D1">
      <w:pPr>
        <w:rPr>
          <w:b/>
          <w:lang w:val="en-US"/>
        </w:rPr>
      </w:pPr>
      <w:r w:rsidRPr="00FB276A">
        <w:rPr>
          <w:b/>
          <w:lang w:val="en-US"/>
        </w:rPr>
        <w:t>14. Direct Marketing</w:t>
      </w:r>
    </w:p>
    <w:p w:rsidR="007733D1" w:rsidRDefault="007733D1" w:rsidP="007733D1">
      <w:pPr>
        <w:rPr>
          <w:lang w:val="en-US"/>
        </w:rPr>
      </w:pPr>
    </w:p>
    <w:p w:rsidR="007733D1" w:rsidRPr="007733D1" w:rsidRDefault="00FB276A" w:rsidP="007733D1">
      <w:pPr>
        <w:rPr>
          <w:lang w:val="en-US"/>
        </w:rPr>
      </w:pPr>
      <w:r>
        <w:rPr>
          <w:lang w:val="en-US"/>
        </w:rPr>
        <w:lastRenderedPageBreak/>
        <w:t>Where the S</w:t>
      </w:r>
      <w:r w:rsidR="007733D1">
        <w:rPr>
          <w:lang w:val="en-US"/>
        </w:rPr>
        <w:t>chool send</w:t>
      </w:r>
      <w:r>
        <w:rPr>
          <w:lang w:val="en-US"/>
        </w:rPr>
        <w:t>s</w:t>
      </w:r>
      <w:r w:rsidR="007733D1">
        <w:rPr>
          <w:lang w:val="en-US"/>
        </w:rPr>
        <w:t xml:space="preserve"> any direct marketing (the promotion of aims and ideals as well as selling goods and services) via electronic communications e.g. email, SMS text, fax or recorded telephone messages, it will only do so if the recipient has given explicit consent to receive them e.g. has ticked a box to ‘opt in’. </w:t>
      </w:r>
    </w:p>
    <w:p w:rsidR="00214EA4" w:rsidRPr="00D74392" w:rsidRDefault="007733D1" w:rsidP="00921C30">
      <w:pPr>
        <w:pStyle w:val="Heading3"/>
        <w:rPr>
          <w:sz w:val="24"/>
          <w:szCs w:val="24"/>
        </w:rPr>
      </w:pPr>
      <w:r>
        <w:rPr>
          <w:sz w:val="24"/>
          <w:szCs w:val="24"/>
        </w:rPr>
        <w:t xml:space="preserve">15. </w:t>
      </w:r>
      <w:r w:rsidR="00214EA4" w:rsidRPr="00D74392">
        <w:rPr>
          <w:sz w:val="24"/>
          <w:szCs w:val="24"/>
        </w:rPr>
        <w:t>Provision of Data</w:t>
      </w:r>
      <w:bookmarkEnd w:id="8"/>
    </w:p>
    <w:p w:rsidR="00214EA4" w:rsidRPr="00D74392" w:rsidRDefault="00773C98" w:rsidP="00773C98">
      <w:pPr>
        <w:rPr>
          <w:rFonts w:cs="Arial"/>
          <w:szCs w:val="24"/>
        </w:rPr>
      </w:pPr>
      <w:r w:rsidRPr="00D74392">
        <w:rPr>
          <w:rFonts w:cs="Arial"/>
          <w:szCs w:val="24"/>
        </w:rPr>
        <w:t>I</w:t>
      </w:r>
      <w:r w:rsidR="00214EA4" w:rsidRPr="00D74392">
        <w:rPr>
          <w:rFonts w:cs="Arial"/>
          <w:szCs w:val="24"/>
        </w:rPr>
        <w:t xml:space="preserve">t is a </w:t>
      </w:r>
      <w:r w:rsidR="00221ECC" w:rsidRPr="00D74392">
        <w:rPr>
          <w:rFonts w:cs="Arial"/>
          <w:szCs w:val="24"/>
        </w:rPr>
        <w:t>criminal</w:t>
      </w:r>
      <w:r w:rsidR="00214EA4" w:rsidRPr="00D74392">
        <w:rPr>
          <w:rFonts w:cs="Arial"/>
          <w:szCs w:val="24"/>
        </w:rPr>
        <w:t xml:space="preserve"> offence to knowingly or recklessly obtain or disclose information about an individual without legitimate cause.  Relevant, confidential data should only be given to:</w:t>
      </w:r>
    </w:p>
    <w:p w:rsidR="00214EA4" w:rsidRPr="00D74392" w:rsidRDefault="00214EA4" w:rsidP="00BC7991">
      <w:pPr>
        <w:ind w:left="720" w:hanging="720"/>
        <w:rPr>
          <w:rFonts w:cs="Arial"/>
          <w:szCs w:val="24"/>
        </w:rPr>
      </w:pPr>
    </w:p>
    <w:p w:rsidR="00214EA4" w:rsidRPr="00923FBF" w:rsidRDefault="00921C30" w:rsidP="00214EA4">
      <w:pPr>
        <w:pStyle w:val="ListParagraph"/>
        <w:numPr>
          <w:ilvl w:val="0"/>
          <w:numId w:val="1"/>
        </w:numPr>
        <w:ind w:left="1440" w:hanging="720"/>
        <w:rPr>
          <w:rFonts w:cs="Arial"/>
          <w:szCs w:val="24"/>
        </w:rPr>
      </w:pPr>
      <w:r>
        <w:rPr>
          <w:rFonts w:cs="Arial"/>
          <w:szCs w:val="24"/>
        </w:rPr>
        <w:t>O</w:t>
      </w:r>
      <w:r w:rsidR="00214EA4" w:rsidRPr="00923FBF">
        <w:rPr>
          <w:rFonts w:cs="Arial"/>
          <w:szCs w:val="24"/>
        </w:rPr>
        <w:t>ther mem</w:t>
      </w:r>
      <w:r w:rsidR="00A41B26" w:rsidRPr="00923FBF">
        <w:rPr>
          <w:rFonts w:cs="Arial"/>
          <w:szCs w:val="24"/>
        </w:rPr>
        <w:t>bers</w:t>
      </w:r>
      <w:r w:rsidR="00642181" w:rsidRPr="00923FBF">
        <w:rPr>
          <w:rFonts w:cs="Arial"/>
          <w:szCs w:val="24"/>
        </w:rPr>
        <w:t xml:space="preserve"> of staff on a need to know basis;</w:t>
      </w:r>
    </w:p>
    <w:p w:rsidR="00642181" w:rsidRPr="00923FBF" w:rsidRDefault="00921C30" w:rsidP="00214EA4">
      <w:pPr>
        <w:pStyle w:val="ListParagraph"/>
        <w:numPr>
          <w:ilvl w:val="0"/>
          <w:numId w:val="1"/>
        </w:numPr>
        <w:ind w:left="1440" w:hanging="720"/>
        <w:rPr>
          <w:rFonts w:cs="Arial"/>
          <w:szCs w:val="24"/>
        </w:rPr>
      </w:pPr>
      <w:r>
        <w:rPr>
          <w:rFonts w:cs="Arial"/>
          <w:szCs w:val="24"/>
        </w:rPr>
        <w:t>R</w:t>
      </w:r>
      <w:r w:rsidR="00642181" w:rsidRPr="00923FBF">
        <w:rPr>
          <w:rFonts w:cs="Arial"/>
          <w:szCs w:val="24"/>
        </w:rPr>
        <w:t>elevant Parents/Guardians;</w:t>
      </w:r>
    </w:p>
    <w:p w:rsidR="00642181" w:rsidRPr="00923FBF" w:rsidRDefault="00921C30" w:rsidP="00214EA4">
      <w:pPr>
        <w:pStyle w:val="ListParagraph"/>
        <w:numPr>
          <w:ilvl w:val="0"/>
          <w:numId w:val="1"/>
        </w:numPr>
        <w:ind w:left="1440" w:hanging="720"/>
        <w:rPr>
          <w:rFonts w:cs="Arial"/>
          <w:szCs w:val="24"/>
        </w:rPr>
      </w:pPr>
      <w:r>
        <w:rPr>
          <w:rFonts w:cs="Arial"/>
          <w:szCs w:val="24"/>
        </w:rPr>
        <w:t>O</w:t>
      </w:r>
      <w:r w:rsidR="00642181" w:rsidRPr="00923FBF">
        <w:rPr>
          <w:rFonts w:cs="Arial"/>
          <w:szCs w:val="24"/>
        </w:rPr>
        <w:t>ther authorities if it is necessary in the public interest, e.g. prevention of crime</w:t>
      </w:r>
      <w:r w:rsidR="00D74392" w:rsidRPr="00923FBF">
        <w:rPr>
          <w:rFonts w:cs="Arial"/>
          <w:szCs w:val="24"/>
        </w:rPr>
        <w:t>, safeguarding</w:t>
      </w:r>
      <w:r w:rsidR="00642181" w:rsidRPr="00923FBF">
        <w:rPr>
          <w:rFonts w:cs="Arial"/>
          <w:szCs w:val="24"/>
        </w:rPr>
        <w:t>;</w:t>
      </w:r>
    </w:p>
    <w:p w:rsidR="00642181" w:rsidRPr="00923FBF" w:rsidRDefault="00921C30" w:rsidP="00214EA4">
      <w:pPr>
        <w:pStyle w:val="ListParagraph"/>
        <w:numPr>
          <w:ilvl w:val="0"/>
          <w:numId w:val="1"/>
        </w:numPr>
        <w:ind w:left="1440" w:hanging="720"/>
        <w:rPr>
          <w:rFonts w:cs="Arial"/>
          <w:szCs w:val="24"/>
        </w:rPr>
      </w:pPr>
      <w:r>
        <w:rPr>
          <w:rFonts w:cs="Arial"/>
          <w:szCs w:val="24"/>
        </w:rPr>
        <w:t>O</w:t>
      </w:r>
      <w:r w:rsidR="00923FBF">
        <w:rPr>
          <w:rFonts w:cs="Arial"/>
          <w:szCs w:val="24"/>
        </w:rPr>
        <w:t>ther authorities, such as the L</w:t>
      </w:r>
      <w:r w:rsidR="00A05CE3">
        <w:rPr>
          <w:rFonts w:cs="Arial"/>
          <w:szCs w:val="24"/>
        </w:rPr>
        <w:t xml:space="preserve">ocal </w:t>
      </w:r>
      <w:r w:rsidR="00642181" w:rsidRPr="00923FBF">
        <w:rPr>
          <w:rFonts w:cs="Arial"/>
          <w:szCs w:val="24"/>
        </w:rPr>
        <w:t>A</w:t>
      </w:r>
      <w:r w:rsidR="00A05CE3">
        <w:rPr>
          <w:rFonts w:cs="Arial"/>
          <w:szCs w:val="24"/>
        </w:rPr>
        <w:t>uthority</w:t>
      </w:r>
      <w:r w:rsidR="00642181" w:rsidRPr="00923FBF">
        <w:rPr>
          <w:rFonts w:cs="Arial"/>
          <w:szCs w:val="24"/>
        </w:rPr>
        <w:t xml:space="preserve"> and schools to which a pupil may move, where there are </w:t>
      </w:r>
      <w:r w:rsidR="00221ECC" w:rsidRPr="00923FBF">
        <w:rPr>
          <w:rFonts w:cs="Arial"/>
          <w:szCs w:val="24"/>
        </w:rPr>
        <w:t>legitimate</w:t>
      </w:r>
      <w:r w:rsidR="00642181" w:rsidRPr="00923FBF">
        <w:rPr>
          <w:rFonts w:cs="Arial"/>
          <w:szCs w:val="24"/>
        </w:rPr>
        <w:t xml:space="preserve"> requirements (DfEE leaflet 0015/2000 entitled “Pupil Records and Reports” issued in March 2000 covers Data Protection issues and how and what information should be transferred to other schools.  DfES/0268/2002 provides further information).</w:t>
      </w:r>
    </w:p>
    <w:p w:rsidR="00214EA4" w:rsidRPr="00D74392" w:rsidRDefault="00214EA4" w:rsidP="00BC7991">
      <w:pPr>
        <w:ind w:left="720" w:hanging="720"/>
        <w:rPr>
          <w:rFonts w:cs="Arial"/>
          <w:szCs w:val="24"/>
        </w:rPr>
      </w:pPr>
    </w:p>
    <w:p w:rsidR="00214EA4" w:rsidRPr="00D74392" w:rsidRDefault="00773C98" w:rsidP="00773C98">
      <w:pPr>
        <w:rPr>
          <w:rFonts w:cs="Arial"/>
          <w:szCs w:val="24"/>
        </w:rPr>
      </w:pPr>
      <w:r w:rsidRPr="00D74392">
        <w:rPr>
          <w:rFonts w:cs="Arial"/>
          <w:szCs w:val="24"/>
        </w:rPr>
        <w:t>The School</w:t>
      </w:r>
      <w:r w:rsidR="00642181" w:rsidRPr="00D74392">
        <w:rPr>
          <w:rFonts w:cs="Arial"/>
          <w:szCs w:val="24"/>
        </w:rPr>
        <w:t xml:space="preserve"> should not disclose anything on a pupil’s record which would be likely to cause serious harm to their physical or mental health or that of anyone else.  </w:t>
      </w:r>
      <w:r w:rsidR="006B7AB0" w:rsidRPr="00D74392">
        <w:rPr>
          <w:rFonts w:cs="Arial"/>
          <w:szCs w:val="24"/>
        </w:rPr>
        <w:t xml:space="preserve"> </w:t>
      </w:r>
      <w:r w:rsidR="00642181" w:rsidRPr="00D74392">
        <w:rPr>
          <w:rFonts w:cs="Arial"/>
          <w:szCs w:val="24"/>
        </w:rPr>
        <w:t>Therefore</w:t>
      </w:r>
      <w:r w:rsidR="006B7AB0" w:rsidRPr="00D74392">
        <w:rPr>
          <w:rFonts w:cs="Arial"/>
          <w:szCs w:val="24"/>
        </w:rPr>
        <w:t>,</w:t>
      </w:r>
      <w:r w:rsidR="00642181" w:rsidRPr="00D74392">
        <w:rPr>
          <w:rFonts w:cs="Arial"/>
          <w:szCs w:val="24"/>
        </w:rPr>
        <w:t xml:space="preserve"> those who create suc</w:t>
      </w:r>
      <w:r w:rsidRPr="00D74392">
        <w:rPr>
          <w:rFonts w:cs="Arial"/>
          <w:szCs w:val="24"/>
        </w:rPr>
        <w:t>h records should ensure that such information is</w:t>
      </w:r>
      <w:r w:rsidR="00642181" w:rsidRPr="00D74392">
        <w:rPr>
          <w:rFonts w:cs="Arial"/>
          <w:szCs w:val="24"/>
        </w:rPr>
        <w:t xml:space="preserve"> separated from other records.</w:t>
      </w:r>
    </w:p>
    <w:p w:rsidR="00CF5A1A" w:rsidRPr="00D74392" w:rsidRDefault="00CF5A1A" w:rsidP="00BC7991">
      <w:pPr>
        <w:ind w:left="720" w:hanging="720"/>
        <w:rPr>
          <w:rFonts w:cs="Arial"/>
          <w:szCs w:val="24"/>
        </w:rPr>
      </w:pPr>
    </w:p>
    <w:p w:rsidR="006B7AB0" w:rsidRPr="00D74392" w:rsidRDefault="000E25F5" w:rsidP="00773C98">
      <w:pPr>
        <w:rPr>
          <w:rFonts w:cs="Arial"/>
          <w:szCs w:val="24"/>
        </w:rPr>
      </w:pPr>
      <w:r w:rsidRPr="00D74392">
        <w:rPr>
          <w:rFonts w:cs="Arial"/>
          <w:szCs w:val="24"/>
        </w:rPr>
        <w:t>Where there is doubt</w:t>
      </w:r>
      <w:r w:rsidR="00921C30">
        <w:rPr>
          <w:rFonts w:cs="Arial"/>
          <w:szCs w:val="24"/>
        </w:rPr>
        <w:t>,</w:t>
      </w:r>
      <w:r w:rsidRPr="00D74392">
        <w:rPr>
          <w:rFonts w:cs="Arial"/>
          <w:szCs w:val="24"/>
        </w:rPr>
        <w:t xml:space="preserve"> or </w:t>
      </w:r>
      <w:r w:rsidR="00773C98" w:rsidRPr="00D74392">
        <w:rPr>
          <w:rFonts w:cs="Arial"/>
          <w:szCs w:val="24"/>
        </w:rPr>
        <w:t>statutory requirements conflict</w:t>
      </w:r>
      <w:r w:rsidR="00921C30">
        <w:rPr>
          <w:rFonts w:cs="Arial"/>
          <w:szCs w:val="24"/>
        </w:rPr>
        <w:t>,</w:t>
      </w:r>
      <w:r w:rsidRPr="00D74392">
        <w:rPr>
          <w:rFonts w:cs="Arial"/>
          <w:szCs w:val="24"/>
        </w:rPr>
        <w:t xml:space="preserve"> </w:t>
      </w:r>
      <w:r w:rsidR="00921C30">
        <w:rPr>
          <w:rFonts w:cs="Arial"/>
          <w:szCs w:val="24"/>
        </w:rPr>
        <w:t xml:space="preserve">legal </w:t>
      </w:r>
      <w:r w:rsidRPr="00D74392">
        <w:rPr>
          <w:rFonts w:cs="Arial"/>
          <w:szCs w:val="24"/>
        </w:rPr>
        <w:t>advice should be obtained</w:t>
      </w:r>
      <w:r w:rsidR="00773C98" w:rsidRPr="00D74392">
        <w:rPr>
          <w:rFonts w:cs="Arial"/>
          <w:szCs w:val="24"/>
        </w:rPr>
        <w:t>.</w:t>
      </w:r>
      <w:r w:rsidR="006B7AB0" w:rsidRPr="00D74392">
        <w:rPr>
          <w:rFonts w:cs="Arial"/>
          <w:szCs w:val="24"/>
        </w:rPr>
        <w:t xml:space="preserve"> </w:t>
      </w:r>
      <w:r w:rsidR="00276529">
        <w:rPr>
          <w:rFonts w:cs="Arial"/>
          <w:szCs w:val="24"/>
        </w:rPr>
        <w:t>Where there are safeguarding concerns, the matter should be referred to the School’s Designated Safeguarding Lead (DSL).</w:t>
      </w:r>
    </w:p>
    <w:p w:rsidR="006B7AB0" w:rsidRPr="00D74392" w:rsidRDefault="006B7AB0" w:rsidP="00773C98">
      <w:pPr>
        <w:rPr>
          <w:rFonts w:cs="Arial"/>
          <w:szCs w:val="24"/>
        </w:rPr>
      </w:pPr>
    </w:p>
    <w:p w:rsidR="00642181" w:rsidRPr="00D74392" w:rsidRDefault="000E25F5" w:rsidP="00545E83">
      <w:pPr>
        <w:rPr>
          <w:rFonts w:cs="Arial"/>
          <w:szCs w:val="24"/>
        </w:rPr>
      </w:pPr>
      <w:r w:rsidRPr="00D74392">
        <w:rPr>
          <w:rFonts w:cs="Arial"/>
          <w:szCs w:val="24"/>
        </w:rPr>
        <w:t xml:space="preserve">When giving information to an individual, </w:t>
      </w:r>
      <w:r w:rsidR="00221ECC" w:rsidRPr="00D74392">
        <w:rPr>
          <w:rFonts w:cs="Arial"/>
          <w:szCs w:val="24"/>
        </w:rPr>
        <w:t>particularly</w:t>
      </w:r>
      <w:r w:rsidRPr="00D74392">
        <w:rPr>
          <w:rFonts w:cs="Arial"/>
          <w:szCs w:val="24"/>
        </w:rPr>
        <w:t xml:space="preserve"> by telephone, it is most </w:t>
      </w:r>
      <w:r w:rsidR="00221ECC" w:rsidRPr="00D74392">
        <w:rPr>
          <w:rFonts w:cs="Arial"/>
          <w:szCs w:val="24"/>
        </w:rPr>
        <w:t>important</w:t>
      </w:r>
      <w:r w:rsidRPr="00D74392">
        <w:rPr>
          <w:rFonts w:cs="Arial"/>
          <w:szCs w:val="24"/>
        </w:rPr>
        <w:t xml:space="preserve"> that the individual’s identity is verified.  If in doubt, questions should be asked of the individual, to which only he/she is likely to know the answers.  </w:t>
      </w:r>
      <w:r w:rsidR="00773C98" w:rsidRPr="00D74392">
        <w:rPr>
          <w:rFonts w:cs="Arial"/>
          <w:szCs w:val="24"/>
        </w:rPr>
        <w:t>Information should not be provided</w:t>
      </w:r>
      <w:r w:rsidRPr="00D74392">
        <w:rPr>
          <w:rFonts w:cs="Arial"/>
          <w:szCs w:val="24"/>
        </w:rPr>
        <w:t xml:space="preserve"> to other parties, even if related.  For example:  in the case of divorced parents it is important that information regarding one party is not given to </w:t>
      </w:r>
      <w:r w:rsidR="00221ECC" w:rsidRPr="00D74392">
        <w:rPr>
          <w:rFonts w:cs="Arial"/>
          <w:szCs w:val="24"/>
        </w:rPr>
        <w:t>the</w:t>
      </w:r>
      <w:r w:rsidRPr="00D74392">
        <w:rPr>
          <w:rFonts w:cs="Arial"/>
          <w:szCs w:val="24"/>
        </w:rPr>
        <w:t xml:space="preserve"> other party to which he/she is </w:t>
      </w:r>
      <w:r w:rsidR="00221ECC" w:rsidRPr="00D74392">
        <w:rPr>
          <w:rFonts w:cs="Arial"/>
          <w:szCs w:val="24"/>
        </w:rPr>
        <w:t>not</w:t>
      </w:r>
      <w:r w:rsidRPr="00D74392">
        <w:rPr>
          <w:rFonts w:cs="Arial"/>
          <w:szCs w:val="24"/>
        </w:rPr>
        <w:t xml:space="preserve"> entitled.</w:t>
      </w:r>
      <w:r w:rsidR="00921C30">
        <w:rPr>
          <w:rFonts w:cs="Arial"/>
          <w:szCs w:val="24"/>
        </w:rPr>
        <w:t xml:space="preserve"> Care must always be taken when there is any doubt about parental responsibility.</w:t>
      </w:r>
    </w:p>
    <w:p w:rsidR="00773C98" w:rsidRPr="00D74392" w:rsidRDefault="00065F6A" w:rsidP="00921C30">
      <w:pPr>
        <w:pStyle w:val="Heading3"/>
        <w:rPr>
          <w:sz w:val="24"/>
          <w:szCs w:val="24"/>
        </w:rPr>
      </w:pPr>
      <w:bookmarkStart w:id="9" w:name="_Ref253144748"/>
      <w:r>
        <w:rPr>
          <w:sz w:val="24"/>
          <w:szCs w:val="24"/>
        </w:rPr>
        <w:t>1</w:t>
      </w:r>
      <w:r w:rsidR="007733D1">
        <w:rPr>
          <w:sz w:val="24"/>
          <w:szCs w:val="24"/>
        </w:rPr>
        <w:t>6</w:t>
      </w:r>
      <w:r w:rsidR="00921C30">
        <w:rPr>
          <w:sz w:val="24"/>
          <w:szCs w:val="24"/>
        </w:rPr>
        <w:t xml:space="preserve">. </w:t>
      </w:r>
      <w:r w:rsidR="00F52CCD">
        <w:rPr>
          <w:sz w:val="24"/>
          <w:szCs w:val="24"/>
        </w:rPr>
        <w:t>The Individual’s R</w:t>
      </w:r>
      <w:r w:rsidR="00773C98" w:rsidRPr="00D74392">
        <w:rPr>
          <w:sz w:val="24"/>
          <w:szCs w:val="24"/>
        </w:rPr>
        <w:t>ight</w:t>
      </w:r>
      <w:bookmarkEnd w:id="9"/>
      <w:r w:rsidR="00A26E23">
        <w:rPr>
          <w:sz w:val="24"/>
          <w:szCs w:val="24"/>
        </w:rPr>
        <w:t>s</w:t>
      </w:r>
    </w:p>
    <w:p w:rsidR="00773C98" w:rsidRPr="00D74392" w:rsidRDefault="00773C98" w:rsidP="00BC7991">
      <w:pPr>
        <w:ind w:left="720" w:hanging="720"/>
        <w:rPr>
          <w:rFonts w:cs="Arial"/>
          <w:szCs w:val="24"/>
        </w:rPr>
      </w:pPr>
    </w:p>
    <w:p w:rsidR="00642181" w:rsidRPr="00D74392" w:rsidRDefault="00182E34" w:rsidP="00773C98">
      <w:pPr>
        <w:rPr>
          <w:rFonts w:cs="Arial"/>
          <w:szCs w:val="24"/>
        </w:rPr>
      </w:pPr>
      <w:r w:rsidRPr="00D74392">
        <w:rPr>
          <w:rFonts w:cs="Arial"/>
          <w:szCs w:val="24"/>
        </w:rPr>
        <w:t xml:space="preserve">Any person whose details are held by the </w:t>
      </w:r>
      <w:r w:rsidR="00332BE9" w:rsidRPr="00D74392">
        <w:rPr>
          <w:rFonts w:cs="Arial"/>
          <w:szCs w:val="24"/>
        </w:rPr>
        <w:t>S</w:t>
      </w:r>
      <w:r w:rsidRPr="00D74392">
        <w:rPr>
          <w:rFonts w:cs="Arial"/>
          <w:szCs w:val="24"/>
        </w:rPr>
        <w:t>chool is entitle</w:t>
      </w:r>
      <w:r w:rsidR="00A26E23">
        <w:rPr>
          <w:rFonts w:cs="Arial"/>
          <w:szCs w:val="24"/>
        </w:rPr>
        <w:t xml:space="preserve">d </w:t>
      </w:r>
      <w:r w:rsidR="00921C30">
        <w:rPr>
          <w:rFonts w:cs="Arial"/>
          <w:szCs w:val="24"/>
        </w:rPr>
        <w:t>to ask for a copy of</w:t>
      </w:r>
      <w:r w:rsidRPr="00D74392">
        <w:rPr>
          <w:rFonts w:cs="Arial"/>
          <w:szCs w:val="24"/>
        </w:rPr>
        <w:t xml:space="preserve"> information held about </w:t>
      </w:r>
      <w:r w:rsidR="00332BE9" w:rsidRPr="00D74392">
        <w:rPr>
          <w:rFonts w:cs="Arial"/>
          <w:szCs w:val="24"/>
        </w:rPr>
        <w:t>them</w:t>
      </w:r>
      <w:r w:rsidRPr="00D74392">
        <w:rPr>
          <w:rFonts w:cs="Arial"/>
          <w:szCs w:val="24"/>
        </w:rPr>
        <w:t xml:space="preserve"> (or child for which they are responsible).  </w:t>
      </w:r>
      <w:r w:rsidR="00822103">
        <w:rPr>
          <w:rFonts w:cs="Arial"/>
          <w:szCs w:val="24"/>
        </w:rPr>
        <w:t>They are entitled</w:t>
      </w:r>
      <w:r w:rsidR="00921C30">
        <w:rPr>
          <w:rFonts w:cs="Arial"/>
          <w:szCs w:val="24"/>
        </w:rPr>
        <w:t xml:space="preserve"> to see if the data held are accurate, and who it is shared with.</w:t>
      </w:r>
      <w:r w:rsidR="00A26E23">
        <w:rPr>
          <w:rFonts w:cs="Arial"/>
          <w:szCs w:val="24"/>
        </w:rPr>
        <w:t xml:space="preserve"> </w:t>
      </w:r>
    </w:p>
    <w:p w:rsidR="00182E34" w:rsidRPr="00D74392" w:rsidRDefault="00182E34" w:rsidP="00BC7991">
      <w:pPr>
        <w:ind w:left="720" w:hanging="720"/>
        <w:rPr>
          <w:rFonts w:cs="Arial"/>
          <w:szCs w:val="24"/>
        </w:rPr>
      </w:pPr>
    </w:p>
    <w:p w:rsidR="00AC07B4" w:rsidRPr="00D74392" w:rsidRDefault="00182E34" w:rsidP="00AC07B4">
      <w:pPr>
        <w:rPr>
          <w:rFonts w:cs="Arial"/>
          <w:szCs w:val="24"/>
        </w:rPr>
      </w:pPr>
      <w:r w:rsidRPr="00D74392">
        <w:rPr>
          <w:rFonts w:cs="Arial"/>
          <w:szCs w:val="24"/>
        </w:rPr>
        <w:t xml:space="preserve">When </w:t>
      </w:r>
      <w:r w:rsidR="00AC07B4" w:rsidRPr="00D74392">
        <w:rPr>
          <w:rFonts w:cs="Arial"/>
          <w:szCs w:val="24"/>
        </w:rPr>
        <w:t xml:space="preserve">a request is </w:t>
      </w:r>
      <w:r w:rsidRPr="00D74392">
        <w:rPr>
          <w:rFonts w:cs="Arial"/>
          <w:szCs w:val="24"/>
        </w:rPr>
        <w:t>receive</w:t>
      </w:r>
      <w:r w:rsidR="00AC07B4" w:rsidRPr="00D74392">
        <w:rPr>
          <w:rFonts w:cs="Arial"/>
          <w:szCs w:val="24"/>
        </w:rPr>
        <w:t>d</w:t>
      </w:r>
      <w:r w:rsidR="00676ED2" w:rsidRPr="00D74392">
        <w:rPr>
          <w:rFonts w:cs="Arial"/>
          <w:szCs w:val="24"/>
        </w:rPr>
        <w:t xml:space="preserve"> </w:t>
      </w:r>
      <w:r w:rsidRPr="00D74392">
        <w:rPr>
          <w:rFonts w:cs="Arial"/>
          <w:szCs w:val="24"/>
        </w:rPr>
        <w:t>it must be dealt with promptly</w:t>
      </w:r>
      <w:r w:rsidR="00676ED2" w:rsidRPr="00D74392">
        <w:rPr>
          <w:rFonts w:cs="Arial"/>
          <w:szCs w:val="24"/>
        </w:rPr>
        <w:t>;</w:t>
      </w:r>
      <w:r w:rsidR="00AC07B4" w:rsidRPr="00D74392">
        <w:rPr>
          <w:rFonts w:cs="Arial"/>
          <w:szCs w:val="24"/>
        </w:rPr>
        <w:t xml:space="preserve"> a response</w:t>
      </w:r>
      <w:r w:rsidR="00676ED2" w:rsidRPr="00D74392">
        <w:rPr>
          <w:rFonts w:cs="Arial"/>
          <w:szCs w:val="24"/>
        </w:rPr>
        <w:t xml:space="preserve"> must be</w:t>
      </w:r>
      <w:r w:rsidR="00AC07B4" w:rsidRPr="00D74392">
        <w:rPr>
          <w:rFonts w:cs="Arial"/>
          <w:szCs w:val="24"/>
        </w:rPr>
        <w:t xml:space="preserve"> provided as soon as possible and within</w:t>
      </w:r>
      <w:r w:rsidRPr="00D74392">
        <w:rPr>
          <w:rFonts w:cs="Arial"/>
          <w:szCs w:val="24"/>
        </w:rPr>
        <w:t xml:space="preserve"> </w:t>
      </w:r>
      <w:r w:rsidR="00A26E23">
        <w:rPr>
          <w:rFonts w:cs="Arial"/>
          <w:szCs w:val="24"/>
        </w:rPr>
        <w:t>one month</w:t>
      </w:r>
      <w:r w:rsidR="00676ED2" w:rsidRPr="00D74392">
        <w:rPr>
          <w:rFonts w:cs="Arial"/>
          <w:szCs w:val="24"/>
        </w:rPr>
        <w:t xml:space="preserve"> and</w:t>
      </w:r>
      <w:r w:rsidR="00AC07B4" w:rsidRPr="00D74392">
        <w:rPr>
          <w:rFonts w:cs="Arial"/>
          <w:szCs w:val="24"/>
        </w:rPr>
        <w:t xml:space="preserve"> i</w:t>
      </w:r>
      <w:r w:rsidRPr="00D74392">
        <w:rPr>
          <w:rFonts w:cs="Arial"/>
          <w:szCs w:val="24"/>
        </w:rPr>
        <w:t>n some instances</w:t>
      </w:r>
      <w:r w:rsidR="00921C30">
        <w:rPr>
          <w:rFonts w:cs="Arial"/>
          <w:szCs w:val="24"/>
        </w:rPr>
        <w:t>, for education records,</w:t>
      </w:r>
      <w:r w:rsidRPr="00D74392">
        <w:rPr>
          <w:rFonts w:cs="Arial"/>
          <w:szCs w:val="24"/>
        </w:rPr>
        <w:t xml:space="preserve"> 15 </w:t>
      </w:r>
      <w:r w:rsidR="00AC07B4" w:rsidRPr="00D74392">
        <w:rPr>
          <w:rFonts w:cs="Arial"/>
          <w:szCs w:val="24"/>
        </w:rPr>
        <w:t xml:space="preserve">school </w:t>
      </w:r>
      <w:r w:rsidRPr="00D74392">
        <w:rPr>
          <w:rFonts w:cs="Arial"/>
          <w:szCs w:val="24"/>
        </w:rPr>
        <w:t xml:space="preserve">days.  </w:t>
      </w:r>
      <w:r w:rsidR="00822103">
        <w:rPr>
          <w:rFonts w:cs="Arial"/>
          <w:szCs w:val="24"/>
        </w:rPr>
        <w:t>All staff must recognise and log such a request with the Data Protection Officer.</w:t>
      </w:r>
    </w:p>
    <w:p w:rsidR="00AC07B4" w:rsidRPr="00D74392" w:rsidRDefault="00AC07B4" w:rsidP="00AC07B4">
      <w:pPr>
        <w:rPr>
          <w:rFonts w:cs="Arial"/>
          <w:szCs w:val="24"/>
        </w:rPr>
      </w:pPr>
    </w:p>
    <w:p w:rsidR="00AC07B4" w:rsidRPr="00D74392" w:rsidRDefault="00AC07B4" w:rsidP="00AC07B4">
      <w:pPr>
        <w:rPr>
          <w:rFonts w:cs="Arial"/>
          <w:szCs w:val="24"/>
        </w:rPr>
      </w:pPr>
      <w:r w:rsidRPr="00D74392">
        <w:rPr>
          <w:rFonts w:cs="Arial"/>
          <w:szCs w:val="24"/>
        </w:rPr>
        <w:lastRenderedPageBreak/>
        <w:t xml:space="preserve">The School </w:t>
      </w:r>
      <w:r w:rsidR="00A26E23">
        <w:rPr>
          <w:rFonts w:cs="Arial"/>
          <w:szCs w:val="24"/>
        </w:rPr>
        <w:t>cannot charge</w:t>
      </w:r>
      <w:r w:rsidRPr="00D74392">
        <w:rPr>
          <w:rFonts w:cs="Arial"/>
          <w:szCs w:val="24"/>
        </w:rPr>
        <w:t xml:space="preserve"> for responding to a subject access request</w:t>
      </w:r>
      <w:r w:rsidR="00A26E23">
        <w:rPr>
          <w:rFonts w:cs="Arial"/>
          <w:szCs w:val="24"/>
        </w:rPr>
        <w:t xml:space="preserve"> un</w:t>
      </w:r>
      <w:r w:rsidR="00F81DF7">
        <w:rPr>
          <w:rFonts w:cs="Arial"/>
          <w:szCs w:val="24"/>
        </w:rPr>
        <w:t xml:space="preserve">less the request is repeated </w:t>
      </w:r>
      <w:r w:rsidR="00822103">
        <w:rPr>
          <w:rFonts w:cs="Arial"/>
          <w:szCs w:val="24"/>
        </w:rPr>
        <w:t xml:space="preserve">manifestly </w:t>
      </w:r>
      <w:r w:rsidR="00A26E23">
        <w:rPr>
          <w:rFonts w:cs="Arial"/>
          <w:szCs w:val="24"/>
        </w:rPr>
        <w:t>unfounded</w:t>
      </w:r>
      <w:r w:rsidR="00F81DF7">
        <w:rPr>
          <w:rFonts w:cs="Arial"/>
          <w:szCs w:val="24"/>
        </w:rPr>
        <w:t xml:space="preserve"> or excessive</w:t>
      </w:r>
      <w:r w:rsidR="00A26E23">
        <w:rPr>
          <w:rFonts w:cs="Arial"/>
          <w:szCs w:val="24"/>
        </w:rPr>
        <w:t>.  The School can charge</w:t>
      </w:r>
      <w:r w:rsidRPr="00D74392">
        <w:rPr>
          <w:rFonts w:cs="Arial"/>
          <w:szCs w:val="24"/>
        </w:rPr>
        <w:t xml:space="preserve"> up to £50 (on a sliding scale for photocopying ch</w:t>
      </w:r>
      <w:r w:rsidR="00A26E23">
        <w:rPr>
          <w:rFonts w:cs="Arial"/>
          <w:szCs w:val="24"/>
        </w:rPr>
        <w:t>arges) for access to a pupil’s Educational R</w:t>
      </w:r>
      <w:r w:rsidRPr="00D74392">
        <w:rPr>
          <w:rFonts w:cs="Arial"/>
          <w:szCs w:val="24"/>
        </w:rPr>
        <w:t xml:space="preserve">ecord. </w:t>
      </w:r>
      <w:r w:rsidR="00182E34" w:rsidRPr="00D74392">
        <w:rPr>
          <w:rFonts w:cs="Arial"/>
          <w:szCs w:val="24"/>
        </w:rPr>
        <w:t xml:space="preserve"> </w:t>
      </w:r>
    </w:p>
    <w:p w:rsidR="00AC07B4" w:rsidRPr="00D74392" w:rsidRDefault="00AC07B4" w:rsidP="00AC07B4">
      <w:pPr>
        <w:rPr>
          <w:rFonts w:cs="Arial"/>
          <w:szCs w:val="24"/>
        </w:rPr>
      </w:pPr>
    </w:p>
    <w:p w:rsidR="00182E34" w:rsidRDefault="00182E34" w:rsidP="00545E83">
      <w:pPr>
        <w:rPr>
          <w:rFonts w:cs="Arial"/>
          <w:szCs w:val="24"/>
        </w:rPr>
      </w:pPr>
      <w:r w:rsidRPr="00D74392">
        <w:rPr>
          <w:rFonts w:cs="Arial"/>
          <w:szCs w:val="24"/>
        </w:rPr>
        <w:t xml:space="preserve">When providing the information </w:t>
      </w:r>
      <w:r w:rsidR="00AC07B4" w:rsidRPr="00D74392">
        <w:rPr>
          <w:rFonts w:cs="Arial"/>
          <w:szCs w:val="24"/>
        </w:rPr>
        <w:t>the School must</w:t>
      </w:r>
      <w:r w:rsidRPr="00D74392">
        <w:rPr>
          <w:rFonts w:cs="Arial"/>
          <w:szCs w:val="24"/>
        </w:rPr>
        <w:t xml:space="preserve"> also provide a </w:t>
      </w:r>
      <w:r w:rsidR="00CA2826" w:rsidRPr="00D74392">
        <w:rPr>
          <w:rFonts w:cs="Arial"/>
          <w:szCs w:val="24"/>
        </w:rPr>
        <w:t>description</w:t>
      </w:r>
      <w:r w:rsidRPr="00D74392">
        <w:rPr>
          <w:rFonts w:cs="Arial"/>
          <w:szCs w:val="24"/>
        </w:rPr>
        <w:t xml:space="preserve"> of why the information is processed, details of anyone it may be disclosed to and the source of the data.</w:t>
      </w:r>
    </w:p>
    <w:p w:rsidR="00A26E23" w:rsidRDefault="00A26E23" w:rsidP="00545E83">
      <w:pPr>
        <w:rPr>
          <w:rFonts w:cs="Arial"/>
          <w:szCs w:val="24"/>
        </w:rPr>
      </w:pPr>
    </w:p>
    <w:p w:rsidR="00A26E23" w:rsidRDefault="00065F6A" w:rsidP="00545E83">
      <w:pPr>
        <w:rPr>
          <w:rFonts w:cs="Arial"/>
          <w:szCs w:val="24"/>
        </w:rPr>
      </w:pPr>
      <w:r>
        <w:rPr>
          <w:rFonts w:cs="Arial"/>
          <w:szCs w:val="24"/>
        </w:rPr>
        <w:t>Staff of the School must also recognise and log the following requests</w:t>
      </w:r>
      <w:r w:rsidR="00040AAB">
        <w:rPr>
          <w:rFonts w:cs="Arial"/>
          <w:szCs w:val="24"/>
        </w:rPr>
        <w:t xml:space="preserve"> with the Data Protection Officer</w:t>
      </w:r>
      <w:r>
        <w:rPr>
          <w:rFonts w:cs="Arial"/>
          <w:szCs w:val="24"/>
        </w:rPr>
        <w:t xml:space="preserve">, </w:t>
      </w:r>
      <w:r w:rsidR="00040AAB">
        <w:rPr>
          <w:rFonts w:cs="Arial"/>
          <w:szCs w:val="24"/>
        </w:rPr>
        <w:t>and</w:t>
      </w:r>
      <w:r>
        <w:rPr>
          <w:rFonts w:cs="Arial"/>
          <w:szCs w:val="24"/>
        </w:rPr>
        <w:t xml:space="preserve"> all must be answered within one month:</w:t>
      </w:r>
    </w:p>
    <w:p w:rsidR="00040AAB" w:rsidRDefault="00040AAB" w:rsidP="00545E83">
      <w:pPr>
        <w:rPr>
          <w:rFonts w:cs="Arial"/>
          <w:szCs w:val="24"/>
        </w:rPr>
      </w:pPr>
    </w:p>
    <w:p w:rsidR="00065F6A" w:rsidRDefault="00065F6A" w:rsidP="00065F6A">
      <w:pPr>
        <w:pStyle w:val="ListParagraph"/>
        <w:numPr>
          <w:ilvl w:val="0"/>
          <w:numId w:val="7"/>
        </w:numPr>
        <w:rPr>
          <w:rFonts w:cs="Arial"/>
          <w:szCs w:val="24"/>
        </w:rPr>
      </w:pPr>
      <w:r w:rsidRPr="00065F6A">
        <w:rPr>
          <w:rFonts w:cs="Arial"/>
          <w:szCs w:val="24"/>
        </w:rPr>
        <w:t>Right to Re</w:t>
      </w:r>
      <w:r w:rsidR="006A1FC5">
        <w:rPr>
          <w:rFonts w:cs="Arial"/>
          <w:szCs w:val="24"/>
        </w:rPr>
        <w:t>ctification</w:t>
      </w:r>
    </w:p>
    <w:p w:rsidR="00065F6A" w:rsidRPr="00065F6A" w:rsidRDefault="00065F6A" w:rsidP="00065F6A">
      <w:pPr>
        <w:pStyle w:val="ListParagraph"/>
        <w:numPr>
          <w:ilvl w:val="0"/>
          <w:numId w:val="7"/>
        </w:numPr>
        <w:rPr>
          <w:rFonts w:cs="Arial"/>
          <w:szCs w:val="24"/>
        </w:rPr>
      </w:pPr>
      <w:r>
        <w:rPr>
          <w:rFonts w:cs="Arial"/>
          <w:szCs w:val="24"/>
        </w:rPr>
        <w:t xml:space="preserve">Right to </w:t>
      </w:r>
      <w:r w:rsidR="006A1FC5">
        <w:rPr>
          <w:rFonts w:cs="Arial"/>
          <w:szCs w:val="24"/>
        </w:rPr>
        <w:t>Erasure</w:t>
      </w:r>
    </w:p>
    <w:p w:rsidR="00065F6A" w:rsidRDefault="00065F6A" w:rsidP="00065F6A">
      <w:pPr>
        <w:pStyle w:val="ListParagraph"/>
        <w:numPr>
          <w:ilvl w:val="0"/>
          <w:numId w:val="7"/>
        </w:numPr>
        <w:rPr>
          <w:rFonts w:cs="Arial"/>
          <w:szCs w:val="24"/>
        </w:rPr>
      </w:pPr>
      <w:r w:rsidRPr="00065F6A">
        <w:rPr>
          <w:rFonts w:cs="Arial"/>
          <w:szCs w:val="24"/>
        </w:rPr>
        <w:t xml:space="preserve">Right to </w:t>
      </w:r>
      <w:r w:rsidR="006A1FC5">
        <w:rPr>
          <w:rFonts w:cs="Arial"/>
          <w:szCs w:val="24"/>
        </w:rPr>
        <w:t>Restriction</w:t>
      </w:r>
    </w:p>
    <w:p w:rsidR="006A1FC5" w:rsidRPr="00065F6A" w:rsidRDefault="006A1FC5" w:rsidP="00065F6A">
      <w:pPr>
        <w:pStyle w:val="ListParagraph"/>
        <w:numPr>
          <w:ilvl w:val="0"/>
          <w:numId w:val="7"/>
        </w:numPr>
        <w:rPr>
          <w:rFonts w:cs="Arial"/>
          <w:szCs w:val="24"/>
        </w:rPr>
      </w:pPr>
      <w:r>
        <w:rPr>
          <w:rFonts w:cs="Arial"/>
          <w:szCs w:val="24"/>
        </w:rPr>
        <w:t>Right to Portability</w:t>
      </w:r>
    </w:p>
    <w:p w:rsidR="00065F6A" w:rsidRPr="00065F6A" w:rsidRDefault="00065F6A" w:rsidP="00065F6A">
      <w:pPr>
        <w:pStyle w:val="ListParagraph"/>
        <w:numPr>
          <w:ilvl w:val="0"/>
          <w:numId w:val="7"/>
        </w:numPr>
        <w:rPr>
          <w:rFonts w:cs="Arial"/>
          <w:szCs w:val="24"/>
        </w:rPr>
      </w:pPr>
      <w:r w:rsidRPr="00065F6A">
        <w:rPr>
          <w:rFonts w:cs="Arial"/>
          <w:szCs w:val="24"/>
        </w:rPr>
        <w:t>Right to Object</w:t>
      </w:r>
    </w:p>
    <w:p w:rsidR="00065F6A" w:rsidRPr="00065F6A" w:rsidRDefault="00065F6A" w:rsidP="00065F6A">
      <w:pPr>
        <w:pStyle w:val="ListParagraph"/>
        <w:numPr>
          <w:ilvl w:val="0"/>
          <w:numId w:val="7"/>
        </w:numPr>
        <w:rPr>
          <w:rFonts w:cs="Arial"/>
          <w:szCs w:val="24"/>
        </w:rPr>
      </w:pPr>
      <w:r w:rsidRPr="00065F6A">
        <w:rPr>
          <w:rFonts w:cs="Arial"/>
          <w:szCs w:val="24"/>
        </w:rPr>
        <w:t xml:space="preserve">Right to </w:t>
      </w:r>
      <w:r w:rsidR="006A1FC5">
        <w:rPr>
          <w:rFonts w:cs="Arial"/>
          <w:szCs w:val="24"/>
        </w:rPr>
        <w:t>Prevent A</w:t>
      </w:r>
      <w:r w:rsidR="006A1FC5" w:rsidRPr="00065F6A">
        <w:rPr>
          <w:rFonts w:cs="Arial"/>
          <w:szCs w:val="24"/>
        </w:rPr>
        <w:t xml:space="preserve">utomated Processing </w:t>
      </w:r>
    </w:p>
    <w:p w:rsidR="006A1FC5" w:rsidRDefault="00065F6A" w:rsidP="00921C30">
      <w:pPr>
        <w:pStyle w:val="ListParagraph"/>
        <w:numPr>
          <w:ilvl w:val="0"/>
          <w:numId w:val="7"/>
        </w:numPr>
        <w:rPr>
          <w:rFonts w:cs="Arial"/>
          <w:szCs w:val="24"/>
        </w:rPr>
      </w:pPr>
      <w:r w:rsidRPr="00065F6A">
        <w:rPr>
          <w:rFonts w:cs="Arial"/>
          <w:szCs w:val="24"/>
        </w:rPr>
        <w:t xml:space="preserve">Right to </w:t>
      </w:r>
      <w:r w:rsidR="006A1FC5" w:rsidRPr="00065F6A">
        <w:rPr>
          <w:rFonts w:cs="Arial"/>
          <w:szCs w:val="24"/>
        </w:rPr>
        <w:t xml:space="preserve">Complain </w:t>
      </w:r>
      <w:bookmarkStart w:id="10" w:name="_Ref253144751"/>
    </w:p>
    <w:p w:rsidR="006A1FC5" w:rsidRDefault="006A1FC5" w:rsidP="006A1FC5">
      <w:pPr>
        <w:pStyle w:val="ListParagraph"/>
        <w:rPr>
          <w:rFonts w:cs="Arial"/>
          <w:szCs w:val="24"/>
        </w:rPr>
      </w:pPr>
    </w:p>
    <w:p w:rsidR="00182E34" w:rsidRPr="006A1FC5" w:rsidRDefault="00921C30" w:rsidP="006A1FC5">
      <w:pPr>
        <w:rPr>
          <w:rFonts w:cs="Arial"/>
          <w:b/>
          <w:szCs w:val="24"/>
        </w:rPr>
      </w:pPr>
      <w:r w:rsidRPr="006A1FC5">
        <w:rPr>
          <w:b/>
          <w:szCs w:val="24"/>
        </w:rPr>
        <w:t>1</w:t>
      </w:r>
      <w:r w:rsidR="007733D1">
        <w:rPr>
          <w:b/>
          <w:szCs w:val="24"/>
        </w:rPr>
        <w:t>7</w:t>
      </w:r>
      <w:r w:rsidRPr="006A1FC5">
        <w:rPr>
          <w:b/>
          <w:szCs w:val="24"/>
        </w:rPr>
        <w:t xml:space="preserve">. </w:t>
      </w:r>
      <w:r w:rsidR="00182E34" w:rsidRPr="006A1FC5">
        <w:rPr>
          <w:b/>
          <w:szCs w:val="24"/>
        </w:rPr>
        <w:t xml:space="preserve">Provision of </w:t>
      </w:r>
      <w:r w:rsidR="00F52CCD" w:rsidRPr="006A1FC5">
        <w:rPr>
          <w:b/>
          <w:szCs w:val="24"/>
        </w:rPr>
        <w:t>D</w:t>
      </w:r>
      <w:r w:rsidR="00182E34" w:rsidRPr="006A1FC5">
        <w:rPr>
          <w:b/>
          <w:szCs w:val="24"/>
        </w:rPr>
        <w:t xml:space="preserve">ata to </w:t>
      </w:r>
      <w:r w:rsidR="00F52CCD" w:rsidRPr="006A1FC5">
        <w:rPr>
          <w:b/>
          <w:szCs w:val="24"/>
        </w:rPr>
        <w:t>C</w:t>
      </w:r>
      <w:r w:rsidR="00182E34" w:rsidRPr="006A1FC5">
        <w:rPr>
          <w:b/>
          <w:szCs w:val="24"/>
        </w:rPr>
        <w:t>hildren</w:t>
      </w:r>
      <w:bookmarkEnd w:id="10"/>
    </w:p>
    <w:p w:rsidR="00182E34" w:rsidRPr="00D74392" w:rsidRDefault="00182E34" w:rsidP="00BC7991">
      <w:pPr>
        <w:ind w:left="720" w:hanging="720"/>
        <w:rPr>
          <w:rFonts w:cs="Arial"/>
          <w:szCs w:val="24"/>
        </w:rPr>
      </w:pPr>
    </w:p>
    <w:p w:rsidR="00182E34" w:rsidRPr="00D74392" w:rsidRDefault="00C73C4C" w:rsidP="00AC07B4">
      <w:pPr>
        <w:rPr>
          <w:rFonts w:cs="Arial"/>
          <w:szCs w:val="24"/>
        </w:rPr>
      </w:pPr>
      <w:r w:rsidRPr="00D74392">
        <w:rPr>
          <w:rFonts w:cs="Arial"/>
          <w:szCs w:val="24"/>
        </w:rPr>
        <w:t xml:space="preserve">In relation to the capacity of a child to make a subject access request, guidance provided by the </w:t>
      </w:r>
      <w:r w:rsidR="00CA2826" w:rsidRPr="00D74392">
        <w:rPr>
          <w:rFonts w:cs="Arial"/>
          <w:szCs w:val="24"/>
        </w:rPr>
        <w:t>Information</w:t>
      </w:r>
      <w:r w:rsidRPr="00D74392">
        <w:rPr>
          <w:rFonts w:cs="Arial"/>
          <w:szCs w:val="24"/>
        </w:rPr>
        <w:t xml:space="preserve"> Commissioner’s O</w:t>
      </w:r>
      <w:r w:rsidR="00C71FEA" w:rsidRPr="00D74392">
        <w:rPr>
          <w:rFonts w:cs="Arial"/>
          <w:szCs w:val="24"/>
        </w:rPr>
        <w:t>ffice has been that by the age o</w:t>
      </w:r>
      <w:r w:rsidRPr="00D74392">
        <w:rPr>
          <w:rFonts w:cs="Arial"/>
          <w:szCs w:val="24"/>
        </w:rPr>
        <w:t xml:space="preserve">f 12 a child can be expected to have sufficient maturity to understand the nature of the request.  A child may of course </w:t>
      </w:r>
      <w:r w:rsidR="00CA2826" w:rsidRPr="00D74392">
        <w:rPr>
          <w:rFonts w:cs="Arial"/>
          <w:szCs w:val="24"/>
        </w:rPr>
        <w:t>reach</w:t>
      </w:r>
      <w:r w:rsidR="00AC07B4" w:rsidRPr="00D74392">
        <w:rPr>
          <w:rFonts w:cs="Arial"/>
          <w:szCs w:val="24"/>
        </w:rPr>
        <w:t xml:space="preserve"> sufficient maturity earlier; </w:t>
      </w:r>
      <w:r w:rsidRPr="00D74392">
        <w:rPr>
          <w:rFonts w:cs="Arial"/>
          <w:szCs w:val="24"/>
        </w:rPr>
        <w:t>each child should be judged on a case by ca</w:t>
      </w:r>
      <w:r w:rsidR="00AC07B4" w:rsidRPr="00D74392">
        <w:rPr>
          <w:rFonts w:cs="Arial"/>
          <w:szCs w:val="24"/>
        </w:rPr>
        <w:t>s</w:t>
      </w:r>
      <w:r w:rsidRPr="00D74392">
        <w:rPr>
          <w:rFonts w:cs="Arial"/>
          <w:szCs w:val="24"/>
        </w:rPr>
        <w:t>e basis.</w:t>
      </w:r>
    </w:p>
    <w:p w:rsidR="00182E34" w:rsidRPr="00D74392" w:rsidRDefault="00182E34" w:rsidP="00AC07B4">
      <w:pPr>
        <w:rPr>
          <w:rFonts w:cs="Arial"/>
          <w:szCs w:val="24"/>
        </w:rPr>
      </w:pPr>
    </w:p>
    <w:p w:rsidR="00182E34" w:rsidRPr="00D74392" w:rsidRDefault="00C73C4C" w:rsidP="00AC07B4">
      <w:pPr>
        <w:rPr>
          <w:rFonts w:cs="Arial"/>
          <w:szCs w:val="24"/>
        </w:rPr>
      </w:pPr>
      <w:r w:rsidRPr="00D74392">
        <w:rPr>
          <w:rFonts w:cs="Arial"/>
          <w:szCs w:val="24"/>
        </w:rPr>
        <w:t xml:space="preserve">If the child does not understand the nature of the request, someone with parental responsibility for the child, or a guardian, is entitled to make the request on behalf of the child and </w:t>
      </w:r>
      <w:r w:rsidR="00CA2826" w:rsidRPr="00D74392">
        <w:rPr>
          <w:rFonts w:cs="Arial"/>
          <w:szCs w:val="24"/>
        </w:rPr>
        <w:t>receive</w:t>
      </w:r>
      <w:r w:rsidRPr="00D74392">
        <w:rPr>
          <w:rFonts w:cs="Arial"/>
          <w:szCs w:val="24"/>
        </w:rPr>
        <w:t xml:space="preserve"> a response.</w:t>
      </w:r>
    </w:p>
    <w:p w:rsidR="00C73C4C" w:rsidRPr="00D74392" w:rsidRDefault="00C73C4C" w:rsidP="00AC07B4">
      <w:pPr>
        <w:rPr>
          <w:rFonts w:cs="Arial"/>
          <w:szCs w:val="24"/>
        </w:rPr>
      </w:pPr>
    </w:p>
    <w:p w:rsidR="00545E83" w:rsidRPr="00D74392" w:rsidRDefault="00AC07B4" w:rsidP="00545E83">
      <w:pPr>
        <w:rPr>
          <w:rFonts w:cs="Arial"/>
          <w:szCs w:val="24"/>
        </w:rPr>
      </w:pPr>
      <w:r w:rsidRPr="00D74392">
        <w:rPr>
          <w:rFonts w:cs="Arial"/>
          <w:szCs w:val="24"/>
        </w:rPr>
        <w:t xml:space="preserve">Pupils who submit requests to access their educational records </w:t>
      </w:r>
      <w:r w:rsidR="00C73C4C" w:rsidRPr="00D74392">
        <w:rPr>
          <w:rFonts w:cs="Arial"/>
          <w:szCs w:val="24"/>
        </w:rPr>
        <w:t>should be allowed to do so unless it is obvious that they do not unde</w:t>
      </w:r>
      <w:r w:rsidRPr="00D74392">
        <w:rPr>
          <w:rFonts w:cs="Arial"/>
          <w:szCs w:val="24"/>
        </w:rPr>
        <w:t>rstand what they are asking for</w:t>
      </w:r>
      <w:r w:rsidR="00C73C4C" w:rsidRPr="00D74392">
        <w:rPr>
          <w:rFonts w:cs="Arial"/>
          <w:szCs w:val="24"/>
        </w:rPr>
        <w:t>.</w:t>
      </w:r>
    </w:p>
    <w:p w:rsidR="00545E83" w:rsidRPr="00D74392" w:rsidRDefault="00921C30" w:rsidP="00921C30">
      <w:pPr>
        <w:pStyle w:val="Heading3"/>
        <w:rPr>
          <w:sz w:val="24"/>
          <w:szCs w:val="24"/>
        </w:rPr>
      </w:pPr>
      <w:bookmarkStart w:id="11" w:name="_Ref253144758"/>
      <w:r>
        <w:rPr>
          <w:sz w:val="24"/>
          <w:szCs w:val="24"/>
        </w:rPr>
        <w:t>1</w:t>
      </w:r>
      <w:r w:rsidR="007733D1">
        <w:rPr>
          <w:sz w:val="24"/>
          <w:szCs w:val="24"/>
        </w:rPr>
        <w:t>8</w:t>
      </w:r>
      <w:r>
        <w:rPr>
          <w:sz w:val="24"/>
          <w:szCs w:val="24"/>
        </w:rPr>
        <w:t xml:space="preserve">. </w:t>
      </w:r>
      <w:r w:rsidR="006212B0" w:rsidRPr="00D74392">
        <w:rPr>
          <w:sz w:val="24"/>
          <w:szCs w:val="24"/>
        </w:rPr>
        <w:t>Parents</w:t>
      </w:r>
      <w:r w:rsidR="00672EA3" w:rsidRPr="00D74392">
        <w:rPr>
          <w:sz w:val="24"/>
          <w:szCs w:val="24"/>
        </w:rPr>
        <w:t>’</w:t>
      </w:r>
      <w:r w:rsidR="006212B0" w:rsidRPr="00D74392">
        <w:rPr>
          <w:sz w:val="24"/>
          <w:szCs w:val="24"/>
        </w:rPr>
        <w:t xml:space="preserve"> </w:t>
      </w:r>
      <w:r w:rsidR="00A26E23">
        <w:rPr>
          <w:sz w:val="24"/>
          <w:szCs w:val="24"/>
        </w:rPr>
        <w:t>R</w:t>
      </w:r>
      <w:r w:rsidR="006212B0" w:rsidRPr="00D74392">
        <w:rPr>
          <w:sz w:val="24"/>
          <w:szCs w:val="24"/>
        </w:rPr>
        <w:t>ights</w:t>
      </w:r>
      <w:bookmarkEnd w:id="11"/>
    </w:p>
    <w:p w:rsidR="00642181" w:rsidRPr="00D74392" w:rsidRDefault="00642181" w:rsidP="00AC07B4">
      <w:pPr>
        <w:rPr>
          <w:rFonts w:cs="Arial"/>
          <w:szCs w:val="24"/>
        </w:rPr>
      </w:pPr>
    </w:p>
    <w:p w:rsidR="00AC07B4" w:rsidRPr="00D74392" w:rsidRDefault="00AC07B4" w:rsidP="00AC07B4">
      <w:pPr>
        <w:rPr>
          <w:rFonts w:cs="Arial"/>
          <w:szCs w:val="24"/>
        </w:rPr>
      </w:pPr>
      <w:r w:rsidRPr="00D74392">
        <w:rPr>
          <w:rFonts w:cs="Arial"/>
          <w:szCs w:val="24"/>
        </w:rPr>
        <w:t xml:space="preserve">An adult with parental responsibility can access the information about their child, as long as the child is not considered to be sufficiently mature. </w:t>
      </w:r>
      <w:r w:rsidR="006B7AB0" w:rsidRPr="00D74392">
        <w:rPr>
          <w:rFonts w:cs="Arial"/>
          <w:szCs w:val="24"/>
        </w:rPr>
        <w:t>They must be able to prove their parental responsibility and the School is entitled to request relevant documentation to evidence this as well as the identity of the requestor and child</w:t>
      </w:r>
      <w:r w:rsidR="00923FBF">
        <w:rPr>
          <w:rFonts w:cs="Arial"/>
          <w:szCs w:val="24"/>
        </w:rPr>
        <w:t>. The School has the right to ask the Child if they object to release of information to the Parent if the Child is deemed mature enough to make such a decision.</w:t>
      </w:r>
    </w:p>
    <w:p w:rsidR="00AC07B4" w:rsidRPr="00D74392" w:rsidRDefault="00AC07B4" w:rsidP="00AC07B4">
      <w:pPr>
        <w:rPr>
          <w:rFonts w:cs="Arial"/>
          <w:szCs w:val="24"/>
        </w:rPr>
      </w:pPr>
    </w:p>
    <w:p w:rsidR="00642181" w:rsidRPr="00D74392" w:rsidRDefault="00AC07B4" w:rsidP="00545E83">
      <w:pPr>
        <w:rPr>
          <w:rFonts w:cs="Arial"/>
          <w:szCs w:val="24"/>
        </w:rPr>
      </w:pPr>
      <w:r w:rsidRPr="00D74392">
        <w:rPr>
          <w:rFonts w:cs="Arial"/>
          <w:szCs w:val="24"/>
        </w:rPr>
        <w:t>In addition, p</w:t>
      </w:r>
      <w:r w:rsidR="006212B0" w:rsidRPr="00D74392">
        <w:rPr>
          <w:rFonts w:cs="Arial"/>
          <w:szCs w:val="24"/>
        </w:rPr>
        <w:t xml:space="preserve">arents have their own independent right under The Education (Pupil Information) (England) Regulations 2000 of access to the official education records of their children.  </w:t>
      </w:r>
      <w:r w:rsidRPr="00D74392">
        <w:rPr>
          <w:rFonts w:cs="Arial"/>
          <w:szCs w:val="24"/>
        </w:rPr>
        <w:t xml:space="preserve"> </w:t>
      </w:r>
      <w:r w:rsidR="006212B0" w:rsidRPr="00D74392">
        <w:rPr>
          <w:rFonts w:cs="Arial"/>
          <w:szCs w:val="24"/>
        </w:rPr>
        <w:t xml:space="preserve">Students do not have a right to prevent their parents from </w:t>
      </w:r>
      <w:r w:rsidR="00CA2826" w:rsidRPr="00D74392">
        <w:rPr>
          <w:rFonts w:cs="Arial"/>
          <w:szCs w:val="24"/>
        </w:rPr>
        <w:t>obtaining</w:t>
      </w:r>
      <w:r w:rsidR="006212B0" w:rsidRPr="00D74392">
        <w:rPr>
          <w:rFonts w:cs="Arial"/>
          <w:szCs w:val="24"/>
        </w:rPr>
        <w:t xml:space="preserve"> a copy of their school records</w:t>
      </w:r>
      <w:r w:rsidR="00923FBF">
        <w:rPr>
          <w:rFonts w:cs="Arial"/>
          <w:szCs w:val="24"/>
        </w:rPr>
        <w:t xml:space="preserve"> (as defined in the Education Act)</w:t>
      </w:r>
      <w:r w:rsidR="006212B0" w:rsidRPr="00D74392">
        <w:rPr>
          <w:rFonts w:cs="Arial"/>
          <w:szCs w:val="24"/>
        </w:rPr>
        <w:t>.</w:t>
      </w:r>
    </w:p>
    <w:p w:rsidR="006212B0" w:rsidRPr="00D74392" w:rsidRDefault="00921C30" w:rsidP="00921C30">
      <w:pPr>
        <w:pStyle w:val="Heading3"/>
        <w:rPr>
          <w:sz w:val="24"/>
          <w:szCs w:val="24"/>
        </w:rPr>
      </w:pPr>
      <w:bookmarkStart w:id="12" w:name="_Ref253144761"/>
      <w:r>
        <w:rPr>
          <w:sz w:val="24"/>
          <w:szCs w:val="24"/>
        </w:rPr>
        <w:lastRenderedPageBreak/>
        <w:t>1</w:t>
      </w:r>
      <w:r w:rsidR="007733D1">
        <w:rPr>
          <w:sz w:val="24"/>
          <w:szCs w:val="24"/>
        </w:rPr>
        <w:t>9</w:t>
      </w:r>
      <w:r>
        <w:rPr>
          <w:sz w:val="24"/>
          <w:szCs w:val="24"/>
        </w:rPr>
        <w:t xml:space="preserve">. </w:t>
      </w:r>
      <w:r w:rsidR="006B7AB0" w:rsidRPr="00D74392">
        <w:rPr>
          <w:sz w:val="24"/>
          <w:szCs w:val="24"/>
        </w:rPr>
        <w:t>Information</w:t>
      </w:r>
      <w:r w:rsidR="006212B0" w:rsidRPr="00D74392">
        <w:rPr>
          <w:sz w:val="24"/>
          <w:szCs w:val="24"/>
        </w:rPr>
        <w:t xml:space="preserve"> Security</w:t>
      </w:r>
      <w:bookmarkEnd w:id="12"/>
    </w:p>
    <w:p w:rsidR="006212B0" w:rsidRPr="00D74392" w:rsidRDefault="006212B0" w:rsidP="00BC7991">
      <w:pPr>
        <w:ind w:left="720" w:hanging="720"/>
        <w:rPr>
          <w:rFonts w:cs="Arial"/>
          <w:szCs w:val="24"/>
        </w:rPr>
      </w:pPr>
    </w:p>
    <w:p w:rsidR="006212B0" w:rsidRPr="00D74392" w:rsidRDefault="005D76B1" w:rsidP="006B7AB0">
      <w:pPr>
        <w:ind w:firstLine="11"/>
        <w:rPr>
          <w:rFonts w:cs="Arial"/>
          <w:szCs w:val="24"/>
        </w:rPr>
      </w:pPr>
      <w:r w:rsidRPr="00D74392">
        <w:rPr>
          <w:rFonts w:cs="Arial"/>
          <w:szCs w:val="24"/>
        </w:rPr>
        <w:t>A</w:t>
      </w:r>
      <w:r w:rsidR="0049054B" w:rsidRPr="00D74392">
        <w:rPr>
          <w:rFonts w:cs="Arial"/>
          <w:szCs w:val="24"/>
        </w:rPr>
        <w:t xml:space="preserve">ll members of staff should be constantly aware of the possibility of </w:t>
      </w:r>
      <w:r w:rsidR="00676ED2" w:rsidRPr="00D74392">
        <w:rPr>
          <w:rFonts w:cs="Arial"/>
          <w:szCs w:val="24"/>
        </w:rPr>
        <w:t>personal</w:t>
      </w:r>
      <w:r w:rsidR="0049054B" w:rsidRPr="00D74392">
        <w:rPr>
          <w:rFonts w:cs="Arial"/>
          <w:szCs w:val="24"/>
        </w:rPr>
        <w:t xml:space="preserve"> </w:t>
      </w:r>
      <w:r w:rsidR="00676ED2" w:rsidRPr="00D74392">
        <w:rPr>
          <w:rFonts w:cs="Arial"/>
          <w:szCs w:val="24"/>
        </w:rPr>
        <w:t>d</w:t>
      </w:r>
      <w:r w:rsidR="0049054B" w:rsidRPr="00D74392">
        <w:rPr>
          <w:rFonts w:cs="Arial"/>
          <w:szCs w:val="24"/>
        </w:rPr>
        <w:t>ata being seen by unauthorised personnel.  For example</w:t>
      </w:r>
      <w:r w:rsidR="00676ED2" w:rsidRPr="00D74392">
        <w:rPr>
          <w:rFonts w:cs="Arial"/>
          <w:szCs w:val="24"/>
        </w:rPr>
        <w:t>,</w:t>
      </w:r>
      <w:r w:rsidR="0049054B" w:rsidRPr="00D74392">
        <w:rPr>
          <w:rFonts w:cs="Arial"/>
          <w:szCs w:val="24"/>
        </w:rPr>
        <w:t xml:space="preserve"> possibilities may arise when computer screens are visible to the general public; files may be seen by the </w:t>
      </w:r>
      <w:r w:rsidR="00CA2826" w:rsidRPr="00D74392">
        <w:rPr>
          <w:rFonts w:cs="Arial"/>
          <w:szCs w:val="24"/>
        </w:rPr>
        <w:t>cleaners</w:t>
      </w:r>
      <w:r w:rsidR="0049054B" w:rsidRPr="00D74392">
        <w:rPr>
          <w:rFonts w:cs="Arial"/>
          <w:szCs w:val="24"/>
        </w:rPr>
        <w:t xml:space="preserve"> if </w:t>
      </w:r>
      <w:r w:rsidR="00CA2826" w:rsidRPr="00D74392">
        <w:rPr>
          <w:rFonts w:cs="Arial"/>
          <w:szCs w:val="24"/>
        </w:rPr>
        <w:t>left</w:t>
      </w:r>
      <w:r w:rsidR="0049054B" w:rsidRPr="00D74392">
        <w:rPr>
          <w:rFonts w:cs="Arial"/>
          <w:szCs w:val="24"/>
        </w:rPr>
        <w:t xml:space="preserve"> on desks overnight (all papers must be locked in cabinets when not in use).</w:t>
      </w:r>
    </w:p>
    <w:p w:rsidR="0049054B" w:rsidRPr="00D74392" w:rsidRDefault="0049054B" w:rsidP="006212B0">
      <w:pPr>
        <w:ind w:left="1440" w:hanging="720"/>
        <w:rPr>
          <w:rFonts w:cs="Arial"/>
          <w:szCs w:val="24"/>
        </w:rPr>
      </w:pPr>
    </w:p>
    <w:p w:rsidR="001F19EF" w:rsidRDefault="0049054B" w:rsidP="00545E83">
      <w:pPr>
        <w:rPr>
          <w:rFonts w:cs="Arial"/>
          <w:szCs w:val="24"/>
        </w:rPr>
      </w:pPr>
      <w:r w:rsidRPr="00D74392">
        <w:rPr>
          <w:rFonts w:cs="Arial"/>
          <w:szCs w:val="24"/>
        </w:rPr>
        <w:t xml:space="preserve">The use of computer passwords is a requirement of the school to avoid unauthorised access.  </w:t>
      </w:r>
      <w:r w:rsidR="00D74392" w:rsidRPr="00D74392">
        <w:rPr>
          <w:rFonts w:cs="Arial"/>
          <w:szCs w:val="24"/>
        </w:rPr>
        <w:t>All removable d</w:t>
      </w:r>
      <w:r w:rsidR="00F81DF7">
        <w:rPr>
          <w:rFonts w:cs="Arial"/>
          <w:szCs w:val="24"/>
        </w:rPr>
        <w:t>evices e.g. laptops, USB sticks, p</w:t>
      </w:r>
      <w:r w:rsidR="00D74392" w:rsidRPr="00D74392">
        <w:rPr>
          <w:rFonts w:cs="Arial"/>
          <w:szCs w:val="24"/>
        </w:rPr>
        <w:t>ersonal mobile phones and digital cameras must not be used to store School data unless they comply with a School Bring</w:t>
      </w:r>
      <w:r w:rsidR="00923FBF">
        <w:rPr>
          <w:rFonts w:cs="Arial"/>
          <w:szCs w:val="24"/>
        </w:rPr>
        <w:t xml:space="preserve"> Your Own Device (BYOD) policy</w:t>
      </w:r>
      <w:r w:rsidR="00921C30">
        <w:rPr>
          <w:rFonts w:cs="Arial"/>
          <w:szCs w:val="24"/>
        </w:rPr>
        <w:t>, and should be encrypted and passworded wherever possible.</w:t>
      </w:r>
    </w:p>
    <w:p w:rsidR="00822103" w:rsidRDefault="00822103" w:rsidP="00545E83">
      <w:pPr>
        <w:rPr>
          <w:rFonts w:cs="Arial"/>
          <w:szCs w:val="24"/>
        </w:rPr>
      </w:pPr>
    </w:p>
    <w:p w:rsidR="00822103" w:rsidRDefault="00822103" w:rsidP="00545E83">
      <w:pPr>
        <w:rPr>
          <w:rFonts w:cs="Arial"/>
          <w:szCs w:val="24"/>
        </w:rPr>
      </w:pPr>
      <w:r w:rsidRPr="00D74392">
        <w:rPr>
          <w:rFonts w:cs="Arial"/>
          <w:szCs w:val="24"/>
        </w:rPr>
        <w:t>All members of staff should</w:t>
      </w:r>
      <w:r>
        <w:rPr>
          <w:rFonts w:cs="Arial"/>
          <w:szCs w:val="24"/>
        </w:rPr>
        <w:t xml:space="preserve"> take care when transporting paper files between sites. No personal data is ever to be left unattended off site e.g. in a car overnight, on view to family members when working at home.</w:t>
      </w:r>
    </w:p>
    <w:p w:rsidR="00822103" w:rsidRDefault="00822103" w:rsidP="00545E83">
      <w:pPr>
        <w:rPr>
          <w:rFonts w:cs="Arial"/>
          <w:szCs w:val="24"/>
        </w:rPr>
      </w:pPr>
    </w:p>
    <w:p w:rsidR="00822103" w:rsidRPr="00D74392" w:rsidRDefault="00822103" w:rsidP="00545E83">
      <w:pPr>
        <w:rPr>
          <w:rFonts w:cs="Arial"/>
          <w:szCs w:val="24"/>
        </w:rPr>
      </w:pPr>
      <w:r>
        <w:rPr>
          <w:rFonts w:cs="Arial"/>
          <w:szCs w:val="24"/>
        </w:rPr>
        <w:t>All members of staff should take care when emailing personal data and always check the email address is correct and the right attachment has been attached. When copying to several people externally, all members of staff should always use the BC field and not the CC field</w:t>
      </w:r>
      <w:r w:rsidR="00F81DF7">
        <w:rPr>
          <w:rFonts w:cs="Arial"/>
          <w:szCs w:val="24"/>
        </w:rPr>
        <w:t xml:space="preserve"> or create a group</w:t>
      </w:r>
      <w:r>
        <w:rPr>
          <w:rFonts w:cs="Arial"/>
          <w:szCs w:val="24"/>
        </w:rPr>
        <w:t>.</w:t>
      </w:r>
    </w:p>
    <w:p w:rsidR="001F19EF" w:rsidRPr="00D74392" w:rsidRDefault="007733D1" w:rsidP="00921C30">
      <w:pPr>
        <w:pStyle w:val="Heading3"/>
        <w:rPr>
          <w:sz w:val="24"/>
          <w:szCs w:val="24"/>
        </w:rPr>
      </w:pPr>
      <w:bookmarkStart w:id="13" w:name="_Ref253144765"/>
      <w:r>
        <w:rPr>
          <w:sz w:val="24"/>
          <w:szCs w:val="24"/>
        </w:rPr>
        <w:t>20</w:t>
      </w:r>
      <w:r w:rsidR="00921C30">
        <w:rPr>
          <w:sz w:val="24"/>
          <w:szCs w:val="24"/>
        </w:rPr>
        <w:t xml:space="preserve">. </w:t>
      </w:r>
      <w:r w:rsidR="001F19EF" w:rsidRPr="00D74392">
        <w:rPr>
          <w:sz w:val="24"/>
          <w:szCs w:val="24"/>
        </w:rPr>
        <w:t xml:space="preserve">Maintenance of </w:t>
      </w:r>
      <w:r w:rsidR="00F52CCD">
        <w:rPr>
          <w:sz w:val="24"/>
          <w:szCs w:val="24"/>
        </w:rPr>
        <w:t>U</w:t>
      </w:r>
      <w:r w:rsidR="001F19EF" w:rsidRPr="00D74392">
        <w:rPr>
          <w:sz w:val="24"/>
          <w:szCs w:val="24"/>
        </w:rPr>
        <w:t xml:space="preserve">p to </w:t>
      </w:r>
      <w:r w:rsidR="00F52CCD">
        <w:rPr>
          <w:sz w:val="24"/>
          <w:szCs w:val="24"/>
        </w:rPr>
        <w:t>D</w:t>
      </w:r>
      <w:r w:rsidR="001F19EF" w:rsidRPr="00D74392">
        <w:rPr>
          <w:sz w:val="24"/>
          <w:szCs w:val="24"/>
        </w:rPr>
        <w:t xml:space="preserve">ate </w:t>
      </w:r>
      <w:r w:rsidR="00F52CCD">
        <w:rPr>
          <w:sz w:val="24"/>
          <w:szCs w:val="24"/>
        </w:rPr>
        <w:t>D</w:t>
      </w:r>
      <w:r w:rsidR="001F19EF" w:rsidRPr="00D74392">
        <w:rPr>
          <w:sz w:val="24"/>
          <w:szCs w:val="24"/>
        </w:rPr>
        <w:t>ata</w:t>
      </w:r>
      <w:bookmarkEnd w:id="13"/>
    </w:p>
    <w:p w:rsidR="001F19EF" w:rsidRPr="00D74392" w:rsidRDefault="001F19EF" w:rsidP="00BC7991">
      <w:pPr>
        <w:ind w:left="720" w:hanging="720"/>
        <w:rPr>
          <w:rFonts w:cs="Arial"/>
          <w:szCs w:val="24"/>
        </w:rPr>
      </w:pPr>
    </w:p>
    <w:p w:rsidR="0027585B" w:rsidRPr="00D74392" w:rsidRDefault="001B49A0" w:rsidP="00545E83">
      <w:pPr>
        <w:rPr>
          <w:rFonts w:cs="Arial"/>
          <w:szCs w:val="24"/>
        </w:rPr>
      </w:pPr>
      <w:r w:rsidRPr="00D74392">
        <w:rPr>
          <w:rFonts w:cs="Arial"/>
          <w:szCs w:val="24"/>
        </w:rPr>
        <w:t xml:space="preserve">Out of date information should be </w:t>
      </w:r>
      <w:r w:rsidR="0027585B" w:rsidRPr="00D74392">
        <w:rPr>
          <w:rFonts w:cs="Arial"/>
          <w:szCs w:val="24"/>
        </w:rPr>
        <w:t>discarded if no longer relevant</w:t>
      </w:r>
      <w:r w:rsidRPr="00D74392">
        <w:rPr>
          <w:rFonts w:cs="Arial"/>
          <w:szCs w:val="24"/>
        </w:rPr>
        <w:t xml:space="preserve">.  Information should only </w:t>
      </w:r>
      <w:r w:rsidR="00CA2826" w:rsidRPr="00D74392">
        <w:rPr>
          <w:rFonts w:cs="Arial"/>
          <w:szCs w:val="24"/>
        </w:rPr>
        <w:t>be</w:t>
      </w:r>
      <w:r w:rsidRPr="00D74392">
        <w:rPr>
          <w:rFonts w:cs="Arial"/>
          <w:szCs w:val="24"/>
        </w:rPr>
        <w:t xml:space="preserve"> kept as long as needed</w:t>
      </w:r>
      <w:r w:rsidR="0027585B" w:rsidRPr="00D74392">
        <w:rPr>
          <w:rFonts w:cs="Arial"/>
          <w:szCs w:val="24"/>
        </w:rPr>
        <w:t>, for legal or business purposes</w:t>
      </w:r>
      <w:r w:rsidRPr="00D74392">
        <w:rPr>
          <w:rFonts w:cs="Arial"/>
          <w:szCs w:val="24"/>
        </w:rPr>
        <w:t xml:space="preserve">.  In reality most relevant information should be kept for the period during which the person is </w:t>
      </w:r>
      <w:r w:rsidR="00CA2826" w:rsidRPr="00D74392">
        <w:rPr>
          <w:rFonts w:cs="Arial"/>
          <w:szCs w:val="24"/>
        </w:rPr>
        <w:t>associated</w:t>
      </w:r>
      <w:r w:rsidRPr="00D74392">
        <w:rPr>
          <w:rFonts w:cs="Arial"/>
          <w:szCs w:val="24"/>
        </w:rPr>
        <w:t xml:space="preserve"> with the </w:t>
      </w:r>
      <w:r w:rsidR="0027585B" w:rsidRPr="00D74392">
        <w:rPr>
          <w:rFonts w:cs="Arial"/>
          <w:szCs w:val="24"/>
        </w:rPr>
        <w:t>S</w:t>
      </w:r>
      <w:r w:rsidRPr="00D74392">
        <w:rPr>
          <w:rFonts w:cs="Arial"/>
          <w:szCs w:val="24"/>
        </w:rPr>
        <w:t>chool</w:t>
      </w:r>
      <w:r w:rsidR="0027585B" w:rsidRPr="00D74392">
        <w:rPr>
          <w:rFonts w:cs="Arial"/>
          <w:szCs w:val="24"/>
        </w:rPr>
        <w:t xml:space="preserve"> plus</w:t>
      </w:r>
      <w:r w:rsidRPr="00D74392">
        <w:rPr>
          <w:rFonts w:cs="Arial"/>
          <w:szCs w:val="24"/>
        </w:rPr>
        <w:t xml:space="preserve"> a</w:t>
      </w:r>
      <w:r w:rsidR="0027585B" w:rsidRPr="00D74392">
        <w:rPr>
          <w:rFonts w:cs="Arial"/>
          <w:szCs w:val="24"/>
        </w:rPr>
        <w:t xml:space="preserve">n additional </w:t>
      </w:r>
      <w:r w:rsidRPr="00D74392">
        <w:rPr>
          <w:rFonts w:cs="Arial"/>
          <w:szCs w:val="24"/>
        </w:rPr>
        <w:t xml:space="preserve">period which the </w:t>
      </w:r>
      <w:r w:rsidR="0027585B" w:rsidRPr="00D74392">
        <w:rPr>
          <w:rFonts w:cs="Arial"/>
          <w:szCs w:val="24"/>
        </w:rPr>
        <w:t>S</w:t>
      </w:r>
      <w:r w:rsidRPr="00D74392">
        <w:rPr>
          <w:rFonts w:cs="Arial"/>
          <w:szCs w:val="24"/>
        </w:rPr>
        <w:t>chool has determined</w:t>
      </w:r>
      <w:r w:rsidR="0027585B" w:rsidRPr="00D74392">
        <w:rPr>
          <w:rFonts w:cs="Arial"/>
          <w:szCs w:val="24"/>
        </w:rPr>
        <w:t>.</w:t>
      </w:r>
      <w:r w:rsidR="00822103">
        <w:rPr>
          <w:rFonts w:cs="Arial"/>
          <w:szCs w:val="24"/>
        </w:rPr>
        <w:t xml:space="preserve"> Under GDPR t</w:t>
      </w:r>
      <w:r w:rsidR="00921C30">
        <w:rPr>
          <w:rFonts w:cs="Arial"/>
          <w:szCs w:val="24"/>
        </w:rPr>
        <w:t>he</w:t>
      </w:r>
      <w:r w:rsidR="00923FBF">
        <w:rPr>
          <w:rFonts w:cs="Arial"/>
          <w:szCs w:val="24"/>
        </w:rPr>
        <w:t xml:space="preserve"> School m</w:t>
      </w:r>
      <w:r w:rsidR="00822103">
        <w:rPr>
          <w:rFonts w:cs="Arial"/>
          <w:szCs w:val="24"/>
        </w:rPr>
        <w:t>ust</w:t>
      </w:r>
      <w:r w:rsidR="00923FBF">
        <w:rPr>
          <w:rFonts w:cs="Arial"/>
          <w:szCs w:val="24"/>
        </w:rPr>
        <w:t xml:space="preserve"> produce a Retention and Disposal Policy to clarify this.</w:t>
      </w:r>
    </w:p>
    <w:p w:rsidR="0027585B" w:rsidRPr="00D74392" w:rsidRDefault="007733D1" w:rsidP="00921C30">
      <w:pPr>
        <w:pStyle w:val="Heading3"/>
        <w:rPr>
          <w:sz w:val="24"/>
          <w:szCs w:val="24"/>
        </w:rPr>
      </w:pPr>
      <w:bookmarkStart w:id="14" w:name="_Ref251757775"/>
      <w:r>
        <w:rPr>
          <w:sz w:val="24"/>
          <w:szCs w:val="24"/>
        </w:rPr>
        <w:t>21</w:t>
      </w:r>
      <w:r w:rsidR="00921C30">
        <w:rPr>
          <w:sz w:val="24"/>
          <w:szCs w:val="24"/>
        </w:rPr>
        <w:t xml:space="preserve">. </w:t>
      </w:r>
      <w:r w:rsidR="0027585B" w:rsidRPr="00D74392">
        <w:rPr>
          <w:sz w:val="24"/>
          <w:szCs w:val="24"/>
        </w:rPr>
        <w:t>Inaccurate Data</w:t>
      </w:r>
      <w:bookmarkEnd w:id="14"/>
    </w:p>
    <w:p w:rsidR="0027585B" w:rsidRPr="00D74392" w:rsidRDefault="0027585B" w:rsidP="0027585B">
      <w:pPr>
        <w:pStyle w:val="ListParagraph"/>
        <w:ind w:left="0" w:right="-432"/>
        <w:rPr>
          <w:rFonts w:cs="Arial"/>
          <w:b/>
          <w:szCs w:val="24"/>
        </w:rPr>
      </w:pPr>
      <w:r w:rsidRPr="00D74392">
        <w:rPr>
          <w:rFonts w:cs="Arial"/>
          <w:szCs w:val="24"/>
        </w:rPr>
        <w:tab/>
      </w:r>
    </w:p>
    <w:p w:rsidR="001F19EF" w:rsidRPr="00D74392" w:rsidRDefault="0027585B" w:rsidP="00545E83">
      <w:pPr>
        <w:pStyle w:val="ListParagraph"/>
        <w:ind w:left="0" w:right="-432"/>
        <w:rPr>
          <w:rFonts w:cs="Arial"/>
          <w:szCs w:val="24"/>
        </w:rPr>
      </w:pPr>
      <w:r w:rsidRPr="00D74392">
        <w:rPr>
          <w:rFonts w:cs="Arial"/>
          <w:szCs w:val="24"/>
        </w:rPr>
        <w:t xml:space="preserve">If an individual complains that the personal data held about them is wrong, incomplete or inaccurate, the position should be investigated thoroughly including checking with the source of the information.  </w:t>
      </w:r>
      <w:r w:rsidR="00923FBF">
        <w:rPr>
          <w:rFonts w:cs="Arial"/>
          <w:szCs w:val="24"/>
        </w:rPr>
        <w:t xml:space="preserve">This </w:t>
      </w:r>
      <w:r w:rsidR="00A26E23">
        <w:rPr>
          <w:rFonts w:cs="Arial"/>
          <w:szCs w:val="24"/>
        </w:rPr>
        <w:t xml:space="preserve">must be answered within one month. </w:t>
      </w:r>
      <w:r w:rsidRPr="00D74392">
        <w:rPr>
          <w:rFonts w:cs="Arial"/>
          <w:szCs w:val="24"/>
        </w:rPr>
        <w:t>In the meantime a caution should be marked on the person’s file that there is a question mark over the accuracy.  An individual is entitled to apply to the court for a correcting order and it is obviously preferable to avoid legal proceedings by working with the person to correct the data or allay their concerns.</w:t>
      </w:r>
    </w:p>
    <w:p w:rsidR="001F19EF" w:rsidRPr="00D74392" w:rsidRDefault="007733D1" w:rsidP="00921C30">
      <w:pPr>
        <w:pStyle w:val="Heading3"/>
        <w:rPr>
          <w:sz w:val="24"/>
          <w:szCs w:val="24"/>
        </w:rPr>
      </w:pPr>
      <w:bookmarkStart w:id="15" w:name="_Ref253144771"/>
      <w:r>
        <w:rPr>
          <w:sz w:val="24"/>
          <w:szCs w:val="24"/>
        </w:rPr>
        <w:t>22</w:t>
      </w:r>
      <w:r w:rsidR="00921C30">
        <w:rPr>
          <w:sz w:val="24"/>
          <w:szCs w:val="24"/>
        </w:rPr>
        <w:t xml:space="preserve">. </w:t>
      </w:r>
      <w:r w:rsidR="001B49A0" w:rsidRPr="00D74392">
        <w:rPr>
          <w:sz w:val="24"/>
          <w:szCs w:val="24"/>
        </w:rPr>
        <w:t>Recording of Data</w:t>
      </w:r>
      <w:bookmarkEnd w:id="15"/>
    </w:p>
    <w:p w:rsidR="001F19EF" w:rsidRPr="00D74392" w:rsidRDefault="001F19EF" w:rsidP="00BC7991">
      <w:pPr>
        <w:ind w:left="720" w:hanging="720"/>
        <w:rPr>
          <w:rFonts w:cs="Arial"/>
          <w:szCs w:val="24"/>
        </w:rPr>
      </w:pPr>
    </w:p>
    <w:p w:rsidR="001F19EF" w:rsidRPr="00D74392" w:rsidRDefault="001B49A0" w:rsidP="006B7AB0">
      <w:pPr>
        <w:rPr>
          <w:rFonts w:cs="Arial"/>
          <w:szCs w:val="24"/>
        </w:rPr>
      </w:pPr>
      <w:r w:rsidRPr="00D74392">
        <w:rPr>
          <w:rFonts w:cs="Arial"/>
          <w:szCs w:val="24"/>
        </w:rPr>
        <w:t xml:space="preserve">Records should be kept in such a way that the individual concerned </w:t>
      </w:r>
      <w:r w:rsidR="00676ED2" w:rsidRPr="00D74392">
        <w:rPr>
          <w:rFonts w:cs="Arial"/>
          <w:szCs w:val="24"/>
        </w:rPr>
        <w:t xml:space="preserve">can </w:t>
      </w:r>
      <w:r w:rsidRPr="00D74392">
        <w:rPr>
          <w:rFonts w:cs="Arial"/>
          <w:szCs w:val="24"/>
        </w:rPr>
        <w:t xml:space="preserve">inspect them.  It </w:t>
      </w:r>
      <w:r w:rsidR="00CA2826" w:rsidRPr="00D74392">
        <w:rPr>
          <w:rFonts w:cs="Arial"/>
          <w:szCs w:val="24"/>
        </w:rPr>
        <w:t>should</w:t>
      </w:r>
      <w:r w:rsidRPr="00D74392">
        <w:rPr>
          <w:rFonts w:cs="Arial"/>
          <w:szCs w:val="24"/>
        </w:rPr>
        <w:t xml:space="preserve"> also be borne in mind that at some time in the future the </w:t>
      </w:r>
      <w:r w:rsidR="00676ED2" w:rsidRPr="00D74392">
        <w:rPr>
          <w:rFonts w:cs="Arial"/>
          <w:szCs w:val="24"/>
        </w:rPr>
        <w:t>d</w:t>
      </w:r>
      <w:r w:rsidRPr="00D74392">
        <w:rPr>
          <w:rFonts w:cs="Arial"/>
          <w:szCs w:val="24"/>
        </w:rPr>
        <w:t xml:space="preserve">ata may be inspected by the </w:t>
      </w:r>
      <w:r w:rsidR="00676ED2" w:rsidRPr="00D74392">
        <w:rPr>
          <w:rFonts w:cs="Arial"/>
          <w:szCs w:val="24"/>
        </w:rPr>
        <w:t>c</w:t>
      </w:r>
      <w:r w:rsidRPr="00D74392">
        <w:rPr>
          <w:rFonts w:cs="Arial"/>
          <w:szCs w:val="24"/>
        </w:rPr>
        <w:t>ourts or some legal official</w:t>
      </w:r>
      <w:r w:rsidR="00670227" w:rsidRPr="00D74392">
        <w:rPr>
          <w:rFonts w:cs="Arial"/>
          <w:szCs w:val="24"/>
        </w:rPr>
        <w:t>.  It should therefore be correct, unbiased, unambiguous</w:t>
      </w:r>
      <w:r w:rsidR="00923FBF">
        <w:rPr>
          <w:rFonts w:cs="Arial"/>
          <w:szCs w:val="24"/>
        </w:rPr>
        <w:t>, factual</w:t>
      </w:r>
      <w:r w:rsidR="00670227" w:rsidRPr="00D74392">
        <w:rPr>
          <w:rFonts w:cs="Arial"/>
          <w:szCs w:val="24"/>
        </w:rPr>
        <w:t xml:space="preserve"> and clearly decipherable/readable.  Where information is obtained from an outside source, details of the source and date obtained should be recorded.</w:t>
      </w:r>
    </w:p>
    <w:p w:rsidR="001F19EF" w:rsidRPr="00D74392" w:rsidRDefault="001F19EF" w:rsidP="00BC7991">
      <w:pPr>
        <w:ind w:left="720" w:hanging="720"/>
        <w:rPr>
          <w:rFonts w:cs="Arial"/>
          <w:szCs w:val="24"/>
        </w:rPr>
      </w:pPr>
    </w:p>
    <w:p w:rsidR="001F19EF" w:rsidRPr="00D74392" w:rsidRDefault="00670227" w:rsidP="00545E83">
      <w:pPr>
        <w:rPr>
          <w:rFonts w:cs="Arial"/>
          <w:szCs w:val="24"/>
        </w:rPr>
      </w:pPr>
      <w:r w:rsidRPr="00D74392">
        <w:rPr>
          <w:rFonts w:cs="Arial"/>
          <w:szCs w:val="24"/>
        </w:rPr>
        <w:lastRenderedPageBreak/>
        <w:t>Any person whose details, or child</w:t>
      </w:r>
      <w:r w:rsidR="006B7AB0" w:rsidRPr="00D74392">
        <w:rPr>
          <w:rFonts w:cs="Arial"/>
          <w:szCs w:val="24"/>
        </w:rPr>
        <w:t>’s details, are to be included o</w:t>
      </w:r>
      <w:r w:rsidRPr="00D74392">
        <w:rPr>
          <w:rFonts w:cs="Arial"/>
          <w:szCs w:val="24"/>
        </w:rPr>
        <w:t xml:space="preserve">n the </w:t>
      </w:r>
      <w:r w:rsidR="006B7AB0" w:rsidRPr="00D74392">
        <w:rPr>
          <w:rFonts w:cs="Arial"/>
          <w:szCs w:val="24"/>
        </w:rPr>
        <w:t>S</w:t>
      </w:r>
      <w:r w:rsidRPr="00D74392">
        <w:rPr>
          <w:rFonts w:cs="Arial"/>
          <w:szCs w:val="24"/>
        </w:rPr>
        <w:t xml:space="preserve">chool’s </w:t>
      </w:r>
      <w:r w:rsidR="006B7AB0" w:rsidRPr="00D74392">
        <w:rPr>
          <w:rFonts w:cs="Arial"/>
          <w:szCs w:val="24"/>
        </w:rPr>
        <w:t>web</w:t>
      </w:r>
      <w:r w:rsidRPr="00D74392">
        <w:rPr>
          <w:rFonts w:cs="Arial"/>
          <w:szCs w:val="24"/>
        </w:rPr>
        <w:t>site will be required to give written consent</w:t>
      </w:r>
      <w:r w:rsidR="00F81DF7">
        <w:rPr>
          <w:rFonts w:cs="Arial"/>
          <w:szCs w:val="24"/>
        </w:rPr>
        <w:t xml:space="preserve"> unless it is a legal requirement (e.g. Governors’ details)</w:t>
      </w:r>
      <w:r w:rsidRPr="00D74392">
        <w:rPr>
          <w:rFonts w:cs="Arial"/>
          <w:szCs w:val="24"/>
        </w:rPr>
        <w:t xml:space="preserve">.  At the time </w:t>
      </w:r>
      <w:r w:rsidR="006B7AB0" w:rsidRPr="00D74392">
        <w:rPr>
          <w:rFonts w:cs="Arial"/>
          <w:szCs w:val="24"/>
        </w:rPr>
        <w:t>the information is included</w:t>
      </w:r>
      <w:r w:rsidRPr="00D74392">
        <w:rPr>
          <w:rFonts w:cs="Arial"/>
          <w:szCs w:val="24"/>
        </w:rPr>
        <w:t xml:space="preserve"> all such individuals will be properly informed about the consequences of their data being </w:t>
      </w:r>
      <w:r w:rsidR="00CA2826" w:rsidRPr="00D74392">
        <w:rPr>
          <w:rFonts w:cs="Arial"/>
          <w:szCs w:val="24"/>
        </w:rPr>
        <w:t>disseminated</w:t>
      </w:r>
      <w:r w:rsidRPr="00D74392">
        <w:rPr>
          <w:rFonts w:cs="Arial"/>
          <w:szCs w:val="24"/>
        </w:rPr>
        <w:t xml:space="preserve"> worldwide.</w:t>
      </w:r>
    </w:p>
    <w:p w:rsidR="00670227" w:rsidRPr="00D74392" w:rsidRDefault="00065F6A" w:rsidP="00921C30">
      <w:pPr>
        <w:pStyle w:val="Heading3"/>
        <w:rPr>
          <w:sz w:val="24"/>
          <w:szCs w:val="24"/>
        </w:rPr>
      </w:pPr>
      <w:bookmarkStart w:id="16" w:name="_Ref253144774"/>
      <w:r>
        <w:rPr>
          <w:sz w:val="24"/>
          <w:szCs w:val="24"/>
        </w:rPr>
        <w:t>2</w:t>
      </w:r>
      <w:r w:rsidR="007733D1">
        <w:rPr>
          <w:sz w:val="24"/>
          <w:szCs w:val="24"/>
        </w:rPr>
        <w:t>3</w:t>
      </w:r>
      <w:r w:rsidR="00921C30">
        <w:rPr>
          <w:sz w:val="24"/>
          <w:szCs w:val="24"/>
        </w:rPr>
        <w:t xml:space="preserve">. </w:t>
      </w:r>
      <w:r w:rsidR="00CD2D5F" w:rsidRPr="00D74392">
        <w:rPr>
          <w:sz w:val="24"/>
          <w:szCs w:val="24"/>
        </w:rPr>
        <w:t>Photographs</w:t>
      </w:r>
      <w:bookmarkEnd w:id="16"/>
    </w:p>
    <w:p w:rsidR="00670227" w:rsidRPr="00D74392" w:rsidRDefault="00670227" w:rsidP="00BC7991">
      <w:pPr>
        <w:ind w:left="720" w:hanging="720"/>
        <w:rPr>
          <w:rFonts w:cs="Arial"/>
          <w:szCs w:val="24"/>
        </w:rPr>
      </w:pPr>
    </w:p>
    <w:p w:rsidR="00672EA3" w:rsidRPr="00D74392" w:rsidRDefault="00CD2D5F" w:rsidP="00545E83">
      <w:pPr>
        <w:rPr>
          <w:rFonts w:cs="Arial"/>
          <w:szCs w:val="24"/>
        </w:rPr>
      </w:pPr>
      <w:r w:rsidRPr="00D74392">
        <w:rPr>
          <w:rFonts w:cs="Arial"/>
          <w:szCs w:val="24"/>
        </w:rPr>
        <w:t>Whether or not a photograph comes under the</w:t>
      </w:r>
      <w:r w:rsidR="00A26E23">
        <w:rPr>
          <w:rFonts w:cs="Arial"/>
          <w:szCs w:val="24"/>
        </w:rPr>
        <w:t xml:space="preserve"> data protection legislation</w:t>
      </w:r>
      <w:r w:rsidRPr="00D74392">
        <w:rPr>
          <w:rFonts w:cs="Arial"/>
          <w:szCs w:val="24"/>
        </w:rPr>
        <w:t xml:space="preserve"> is a </w:t>
      </w:r>
      <w:r w:rsidR="00CA2826" w:rsidRPr="00D74392">
        <w:rPr>
          <w:rFonts w:cs="Arial"/>
          <w:szCs w:val="24"/>
        </w:rPr>
        <w:t>matter</w:t>
      </w:r>
      <w:r w:rsidRPr="00D74392">
        <w:rPr>
          <w:rFonts w:cs="Arial"/>
          <w:szCs w:val="24"/>
        </w:rPr>
        <w:t xml:space="preserve"> of interpretation and quality of the photograph.  However, the </w:t>
      </w:r>
      <w:r w:rsidR="006B7AB0" w:rsidRPr="00D74392">
        <w:rPr>
          <w:rFonts w:cs="Arial"/>
          <w:szCs w:val="24"/>
        </w:rPr>
        <w:t>S</w:t>
      </w:r>
      <w:r w:rsidRPr="00D74392">
        <w:rPr>
          <w:rFonts w:cs="Arial"/>
          <w:szCs w:val="24"/>
        </w:rPr>
        <w:t xml:space="preserve">chool takes the matter extremely seriously and seeks to obtain parents’ permission for the use of photographs outside the </w:t>
      </w:r>
      <w:r w:rsidR="00676ED2" w:rsidRPr="00D74392">
        <w:rPr>
          <w:rFonts w:cs="Arial"/>
          <w:szCs w:val="24"/>
        </w:rPr>
        <w:t>S</w:t>
      </w:r>
      <w:r w:rsidRPr="00D74392">
        <w:rPr>
          <w:rFonts w:cs="Arial"/>
          <w:szCs w:val="24"/>
        </w:rPr>
        <w:t xml:space="preserve">chool and, in particular, to record their wishes if they </w:t>
      </w:r>
      <w:r w:rsidR="00676ED2" w:rsidRPr="00D74392">
        <w:rPr>
          <w:rFonts w:cs="Arial"/>
          <w:szCs w:val="24"/>
        </w:rPr>
        <w:t>do not</w:t>
      </w:r>
      <w:r w:rsidRPr="00D74392">
        <w:rPr>
          <w:rFonts w:cs="Arial"/>
          <w:szCs w:val="24"/>
        </w:rPr>
        <w:t xml:space="preserve"> want photographs to be taken of their children</w:t>
      </w:r>
      <w:r w:rsidR="006B7AB0" w:rsidRPr="00D74392">
        <w:rPr>
          <w:rFonts w:cs="Arial"/>
          <w:szCs w:val="24"/>
        </w:rPr>
        <w:t>.</w:t>
      </w:r>
    </w:p>
    <w:p w:rsidR="0010585B" w:rsidRPr="00D74392" w:rsidRDefault="00065F6A" w:rsidP="00921C30">
      <w:pPr>
        <w:pStyle w:val="Heading3"/>
        <w:rPr>
          <w:sz w:val="24"/>
          <w:szCs w:val="24"/>
        </w:rPr>
      </w:pPr>
      <w:bookmarkStart w:id="17" w:name="_Ref253144776"/>
      <w:r>
        <w:rPr>
          <w:sz w:val="24"/>
          <w:szCs w:val="24"/>
        </w:rPr>
        <w:t>2</w:t>
      </w:r>
      <w:r w:rsidR="007733D1">
        <w:rPr>
          <w:sz w:val="24"/>
          <w:szCs w:val="24"/>
        </w:rPr>
        <w:t>4</w:t>
      </w:r>
      <w:r w:rsidR="00921C30">
        <w:rPr>
          <w:sz w:val="24"/>
          <w:szCs w:val="24"/>
        </w:rPr>
        <w:t xml:space="preserve">. </w:t>
      </w:r>
      <w:r w:rsidR="00F52CCD">
        <w:rPr>
          <w:sz w:val="24"/>
          <w:szCs w:val="24"/>
        </w:rPr>
        <w:t>Breach of the P</w:t>
      </w:r>
      <w:r w:rsidR="00676ED2" w:rsidRPr="00D74392">
        <w:rPr>
          <w:sz w:val="24"/>
          <w:szCs w:val="24"/>
        </w:rPr>
        <w:t>olicy</w:t>
      </w:r>
      <w:bookmarkEnd w:id="17"/>
    </w:p>
    <w:p w:rsidR="0010585B" w:rsidRPr="00D74392" w:rsidRDefault="0010585B" w:rsidP="00BC7991">
      <w:pPr>
        <w:ind w:left="720" w:hanging="720"/>
        <w:rPr>
          <w:rFonts w:cs="Arial"/>
          <w:szCs w:val="24"/>
        </w:rPr>
      </w:pPr>
    </w:p>
    <w:p w:rsidR="0010585B" w:rsidRPr="00D74392" w:rsidRDefault="00036C35" w:rsidP="00676ED2">
      <w:pPr>
        <w:rPr>
          <w:rFonts w:cs="Arial"/>
          <w:szCs w:val="24"/>
        </w:rPr>
      </w:pPr>
      <w:r w:rsidRPr="00D74392">
        <w:rPr>
          <w:rFonts w:cs="Arial"/>
          <w:szCs w:val="24"/>
        </w:rPr>
        <w:t xml:space="preserve">Non-compliance with the requirements of </w:t>
      </w:r>
      <w:r w:rsidR="00A26E23">
        <w:rPr>
          <w:rFonts w:cs="Arial"/>
          <w:szCs w:val="24"/>
        </w:rPr>
        <w:t>data protection legislation</w:t>
      </w:r>
      <w:r w:rsidRPr="00D74392">
        <w:rPr>
          <w:rFonts w:cs="Arial"/>
          <w:szCs w:val="24"/>
        </w:rPr>
        <w:t xml:space="preserve"> by the members of staff could lead to serious action being take</w:t>
      </w:r>
      <w:r w:rsidR="00F81DF7">
        <w:rPr>
          <w:rFonts w:cs="Arial"/>
          <w:szCs w:val="24"/>
        </w:rPr>
        <w:t>n by third parties against the S</w:t>
      </w:r>
      <w:r w:rsidRPr="00D74392">
        <w:rPr>
          <w:rFonts w:cs="Arial"/>
          <w:szCs w:val="24"/>
        </w:rPr>
        <w:t xml:space="preserve">chool.  Non-compliance by a member of staff is therefore considered a disciplinary matter which, depending on the circumstances, could lead to dismissal.  It should be noted that an individual can commit a criminal offence under the </w:t>
      </w:r>
      <w:r w:rsidR="00A26E23">
        <w:rPr>
          <w:rFonts w:cs="Arial"/>
          <w:szCs w:val="24"/>
        </w:rPr>
        <w:t>law</w:t>
      </w:r>
      <w:r w:rsidRPr="00D74392">
        <w:rPr>
          <w:rFonts w:cs="Arial"/>
          <w:szCs w:val="24"/>
        </w:rPr>
        <w:t xml:space="preserve">, for example, by obtaining and/or disclosing personal data for his/her own purposes without the consent of the </w:t>
      </w:r>
      <w:r w:rsidR="00676ED2" w:rsidRPr="00D74392">
        <w:rPr>
          <w:rFonts w:cs="Arial"/>
          <w:szCs w:val="24"/>
        </w:rPr>
        <w:t>d</w:t>
      </w:r>
      <w:r w:rsidRPr="00D74392">
        <w:rPr>
          <w:rFonts w:cs="Arial"/>
          <w:szCs w:val="24"/>
        </w:rPr>
        <w:t xml:space="preserve">ata </w:t>
      </w:r>
      <w:r w:rsidR="00676ED2" w:rsidRPr="00D74392">
        <w:rPr>
          <w:rFonts w:cs="Arial"/>
          <w:szCs w:val="24"/>
        </w:rPr>
        <w:t>c</w:t>
      </w:r>
      <w:r w:rsidRPr="00D74392">
        <w:rPr>
          <w:rFonts w:cs="Arial"/>
          <w:szCs w:val="24"/>
        </w:rPr>
        <w:t xml:space="preserve">ontroller. </w:t>
      </w:r>
    </w:p>
    <w:p w:rsidR="0010585B" w:rsidRPr="00D74392" w:rsidRDefault="0010585B" w:rsidP="00BC7991">
      <w:pPr>
        <w:ind w:left="720" w:hanging="720"/>
        <w:rPr>
          <w:rFonts w:cs="Arial"/>
          <w:szCs w:val="24"/>
        </w:rPr>
      </w:pPr>
    </w:p>
    <w:p w:rsidR="00672EA3" w:rsidRPr="00D74392" w:rsidRDefault="00672EA3" w:rsidP="00822103">
      <w:pPr>
        <w:rPr>
          <w:rFonts w:cs="Arial"/>
          <w:szCs w:val="24"/>
        </w:rPr>
      </w:pPr>
    </w:p>
    <w:tbl>
      <w:tblPr>
        <w:tblW w:w="9782" w:type="dxa"/>
        <w:tblInd w:w="-318" w:type="dxa"/>
        <w:tblLook w:val="04A0" w:firstRow="1" w:lastRow="0" w:firstColumn="1" w:lastColumn="0" w:noHBand="0" w:noVBand="1"/>
      </w:tblPr>
      <w:tblGrid>
        <w:gridCol w:w="9782"/>
      </w:tblGrid>
      <w:tr w:rsidR="00D74392" w:rsidRPr="00D74392" w:rsidTr="00CB0B5E">
        <w:tc>
          <w:tcPr>
            <w:tcW w:w="9044" w:type="dxa"/>
          </w:tcPr>
          <w:p w:rsidR="00D74392" w:rsidRPr="00D74392" w:rsidRDefault="00065F6A" w:rsidP="00A05CE3">
            <w:pPr>
              <w:ind w:left="318"/>
              <w:rPr>
                <w:rFonts w:cs="Arial"/>
                <w:b/>
                <w:szCs w:val="24"/>
              </w:rPr>
            </w:pPr>
            <w:r>
              <w:rPr>
                <w:rFonts w:cs="Arial"/>
                <w:b/>
                <w:szCs w:val="24"/>
              </w:rPr>
              <w:t>2</w:t>
            </w:r>
            <w:r w:rsidR="007733D1">
              <w:rPr>
                <w:rFonts w:cs="Arial"/>
                <w:b/>
                <w:szCs w:val="24"/>
              </w:rPr>
              <w:t>5</w:t>
            </w:r>
            <w:r w:rsidR="00A05CE3">
              <w:rPr>
                <w:rFonts w:cs="Arial"/>
                <w:b/>
                <w:szCs w:val="24"/>
              </w:rPr>
              <w:t>.</w:t>
            </w:r>
            <w:r w:rsidR="00D74392">
              <w:rPr>
                <w:rFonts w:cs="Arial"/>
                <w:b/>
                <w:szCs w:val="24"/>
              </w:rPr>
              <w:t xml:space="preserve"> </w:t>
            </w:r>
            <w:r w:rsidR="00D74392" w:rsidRPr="00D74392">
              <w:rPr>
                <w:rFonts w:cs="Arial"/>
                <w:b/>
                <w:szCs w:val="24"/>
              </w:rPr>
              <w:t>Further Information</w:t>
            </w:r>
          </w:p>
          <w:p w:rsidR="00D74392" w:rsidRPr="00D74392" w:rsidRDefault="00D74392" w:rsidP="00CB0B5E">
            <w:pPr>
              <w:rPr>
                <w:rFonts w:cs="Arial"/>
                <w:b/>
                <w:szCs w:val="24"/>
              </w:rPr>
            </w:pPr>
          </w:p>
          <w:p w:rsidR="00D74392" w:rsidRPr="00D74392" w:rsidRDefault="00D74392" w:rsidP="00A05CE3">
            <w:pPr>
              <w:ind w:left="318"/>
              <w:rPr>
                <w:rFonts w:cs="Arial"/>
                <w:szCs w:val="24"/>
              </w:rPr>
            </w:pPr>
            <w:r w:rsidRPr="00D74392">
              <w:rPr>
                <w:rFonts w:cs="Arial"/>
                <w:szCs w:val="24"/>
              </w:rPr>
              <w:t xml:space="preserve">Further advice and information about </w:t>
            </w:r>
            <w:r w:rsidR="00A26E23">
              <w:rPr>
                <w:rFonts w:cs="Arial"/>
                <w:szCs w:val="24"/>
              </w:rPr>
              <w:t>data protection legislation</w:t>
            </w:r>
            <w:r w:rsidRPr="00D74392">
              <w:rPr>
                <w:rFonts w:cs="Arial"/>
                <w:szCs w:val="24"/>
              </w:rPr>
              <w:t>, includ</w:t>
            </w:r>
            <w:r w:rsidR="008D572D">
              <w:rPr>
                <w:rFonts w:cs="Arial"/>
                <w:szCs w:val="24"/>
              </w:rPr>
              <w:t>ing full details of exemptions</w:t>
            </w:r>
            <w:r w:rsidRPr="00D74392">
              <w:rPr>
                <w:rFonts w:cs="Arial"/>
                <w:szCs w:val="24"/>
              </w:rPr>
              <w:t xml:space="preserve">, is available from the ICO website at </w:t>
            </w:r>
            <w:hyperlink r:id="rId11" w:history="1">
              <w:r w:rsidR="00A26E23" w:rsidRPr="00B17F9C">
                <w:rPr>
                  <w:rStyle w:val="Hyperlink"/>
                  <w:rFonts w:cs="Arial"/>
                  <w:szCs w:val="24"/>
                </w:rPr>
                <w:t>www.ico.org.uk</w:t>
              </w:r>
            </w:hyperlink>
            <w:r w:rsidR="00222345">
              <w:rPr>
                <w:rStyle w:val="Hyperlink"/>
                <w:rFonts w:cs="Arial"/>
                <w:szCs w:val="24"/>
              </w:rPr>
              <w:t>,</w:t>
            </w:r>
            <w:r w:rsidRPr="00D74392">
              <w:rPr>
                <w:rFonts w:cs="Arial"/>
                <w:szCs w:val="24"/>
              </w:rPr>
              <w:t xml:space="preserve"> or </w:t>
            </w:r>
            <w:r w:rsidR="00222345">
              <w:rPr>
                <w:rFonts w:cs="Arial"/>
                <w:szCs w:val="24"/>
              </w:rPr>
              <w:t xml:space="preserve">from </w:t>
            </w:r>
            <w:r w:rsidRPr="00D74392">
              <w:rPr>
                <w:rFonts w:cs="Arial"/>
                <w:szCs w:val="24"/>
              </w:rPr>
              <w:t>Leicester City Counci</w:t>
            </w:r>
            <w:r w:rsidR="00A26E23">
              <w:rPr>
                <w:rFonts w:cs="Arial"/>
                <w:szCs w:val="24"/>
              </w:rPr>
              <w:t>l’s Information Governance</w:t>
            </w:r>
            <w:r w:rsidR="00F81DF7">
              <w:rPr>
                <w:rFonts w:cs="Arial"/>
                <w:szCs w:val="24"/>
              </w:rPr>
              <w:t xml:space="preserve"> &amp; Risk</w:t>
            </w:r>
            <w:r w:rsidR="00A26E23">
              <w:rPr>
                <w:rFonts w:cs="Arial"/>
                <w:szCs w:val="24"/>
              </w:rPr>
              <w:t xml:space="preserve"> Team. Email </w:t>
            </w:r>
            <w:hyperlink r:id="rId12" w:history="1">
              <w:r w:rsidR="00A26E23" w:rsidRPr="00B17F9C">
                <w:rPr>
                  <w:rStyle w:val="Hyperlink"/>
                  <w:rFonts w:cs="Arial"/>
                  <w:szCs w:val="24"/>
                </w:rPr>
                <w:t>info.requests@leicester.gov.uk</w:t>
              </w:r>
            </w:hyperlink>
            <w:r w:rsidR="00A26E23">
              <w:rPr>
                <w:rFonts w:cs="Arial"/>
                <w:szCs w:val="24"/>
              </w:rPr>
              <w:t xml:space="preserve"> </w:t>
            </w:r>
          </w:p>
          <w:p w:rsidR="00D74392" w:rsidRPr="00D74392" w:rsidRDefault="00D74392" w:rsidP="00CB0B5E">
            <w:pPr>
              <w:rPr>
                <w:rFonts w:cs="Arial"/>
                <w:b/>
                <w:szCs w:val="24"/>
              </w:rPr>
            </w:pPr>
          </w:p>
          <w:p w:rsidR="00D74392" w:rsidRPr="00D74392" w:rsidRDefault="00065F6A" w:rsidP="00A05CE3">
            <w:pPr>
              <w:ind w:left="318"/>
              <w:rPr>
                <w:rFonts w:cs="Arial"/>
                <w:b/>
                <w:szCs w:val="24"/>
              </w:rPr>
            </w:pPr>
            <w:r>
              <w:rPr>
                <w:rFonts w:cs="Arial"/>
                <w:b/>
                <w:szCs w:val="24"/>
              </w:rPr>
              <w:t>2</w:t>
            </w:r>
            <w:r w:rsidR="007733D1">
              <w:rPr>
                <w:rFonts w:cs="Arial"/>
                <w:b/>
                <w:szCs w:val="24"/>
              </w:rPr>
              <w:t>6</w:t>
            </w:r>
            <w:r w:rsidR="00A05CE3">
              <w:rPr>
                <w:rFonts w:cs="Arial"/>
                <w:b/>
                <w:szCs w:val="24"/>
              </w:rPr>
              <w:t>.</w:t>
            </w:r>
            <w:r w:rsidR="00D74392" w:rsidRPr="00D74392">
              <w:rPr>
                <w:rFonts w:cs="Arial"/>
                <w:b/>
                <w:szCs w:val="24"/>
              </w:rPr>
              <w:t xml:space="preserve"> Review of the Policy</w:t>
            </w:r>
          </w:p>
          <w:p w:rsidR="00D74392" w:rsidRPr="00D74392" w:rsidRDefault="00D74392" w:rsidP="00CB0B5E">
            <w:pPr>
              <w:rPr>
                <w:rFonts w:cs="Arial"/>
                <w:b/>
                <w:szCs w:val="24"/>
              </w:rPr>
            </w:pPr>
          </w:p>
        </w:tc>
      </w:tr>
      <w:tr w:rsidR="00D74392" w:rsidRPr="00D74392" w:rsidTr="00CB0B5E">
        <w:tc>
          <w:tcPr>
            <w:tcW w:w="9044" w:type="dxa"/>
          </w:tcPr>
          <w:p w:rsidR="00D74392" w:rsidRPr="00D74392" w:rsidRDefault="00D74392" w:rsidP="00A05CE3">
            <w:pPr>
              <w:ind w:left="318"/>
              <w:rPr>
                <w:rFonts w:cs="Arial"/>
                <w:szCs w:val="24"/>
              </w:rPr>
            </w:pPr>
            <w:r w:rsidRPr="00D74392">
              <w:rPr>
                <w:rFonts w:cs="Arial"/>
                <w:szCs w:val="24"/>
              </w:rPr>
              <w:t>This policy is to be reviewed bi-annually.</w:t>
            </w:r>
          </w:p>
          <w:p w:rsidR="00D74392" w:rsidRPr="00D74392" w:rsidRDefault="00D74392" w:rsidP="00CB0B5E">
            <w:pPr>
              <w:rPr>
                <w:rFonts w:cs="Arial"/>
                <w:szCs w:val="24"/>
              </w:rPr>
            </w:pPr>
          </w:p>
        </w:tc>
      </w:tr>
    </w:tbl>
    <w:p w:rsidR="003A782F" w:rsidRPr="00D74392" w:rsidRDefault="00D74392" w:rsidP="0048043E">
      <w:pPr>
        <w:pStyle w:val="Heading3"/>
        <w:rPr>
          <w:sz w:val="24"/>
          <w:szCs w:val="24"/>
        </w:rPr>
      </w:pPr>
      <w:bookmarkStart w:id="18" w:name="_Ref251757831"/>
      <w:r>
        <w:rPr>
          <w:sz w:val="24"/>
          <w:szCs w:val="24"/>
        </w:rPr>
        <w:t>2</w:t>
      </w:r>
      <w:r w:rsidR="007733D1">
        <w:rPr>
          <w:sz w:val="24"/>
          <w:szCs w:val="24"/>
        </w:rPr>
        <w:t>7.</w:t>
      </w:r>
      <w:r>
        <w:rPr>
          <w:sz w:val="24"/>
          <w:szCs w:val="24"/>
        </w:rPr>
        <w:t xml:space="preserve"> </w:t>
      </w:r>
      <w:r w:rsidR="003A782F" w:rsidRPr="00D74392">
        <w:rPr>
          <w:sz w:val="24"/>
          <w:szCs w:val="24"/>
        </w:rPr>
        <w:t>Glossary</w:t>
      </w:r>
      <w:bookmarkEnd w:id="18"/>
    </w:p>
    <w:p w:rsidR="003A782F" w:rsidRPr="00D74392" w:rsidRDefault="003A782F" w:rsidP="003A782F">
      <w:pPr>
        <w:rPr>
          <w:rFonts w:cs="Arial"/>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621"/>
      </w:tblGrid>
      <w:tr w:rsidR="003A782F" w:rsidRPr="00D74392" w:rsidTr="0048043E">
        <w:tc>
          <w:tcPr>
            <w:tcW w:w="2127" w:type="dxa"/>
          </w:tcPr>
          <w:p w:rsidR="003A782F" w:rsidRPr="00D74392" w:rsidRDefault="003A782F" w:rsidP="002373CA">
            <w:pPr>
              <w:rPr>
                <w:rFonts w:cs="Arial"/>
                <w:szCs w:val="24"/>
              </w:rPr>
            </w:pPr>
            <w:r w:rsidRPr="00D74392">
              <w:rPr>
                <w:rFonts w:cs="Arial"/>
                <w:szCs w:val="24"/>
              </w:rPr>
              <w:t>Data Controller</w:t>
            </w:r>
          </w:p>
        </w:tc>
        <w:tc>
          <w:tcPr>
            <w:tcW w:w="6621" w:type="dxa"/>
          </w:tcPr>
          <w:p w:rsidR="003A782F" w:rsidRPr="00D74392" w:rsidRDefault="003A782F" w:rsidP="002373CA">
            <w:pPr>
              <w:rPr>
                <w:rFonts w:cs="Arial"/>
                <w:szCs w:val="24"/>
              </w:rPr>
            </w:pPr>
            <w:r w:rsidRPr="00D74392">
              <w:rPr>
                <w:rStyle w:val="bodytext1"/>
                <w:rFonts w:ascii="Arial" w:hAnsi="Arial" w:cs="Arial"/>
                <w:sz w:val="24"/>
                <w:szCs w:val="24"/>
              </w:rPr>
              <w:t>A data controller is the individual or the legal person who controls and is responsible for the keeping and use of personal information on computer or in structured manual files.</w:t>
            </w:r>
          </w:p>
        </w:tc>
      </w:tr>
      <w:tr w:rsidR="003A782F" w:rsidRPr="00D74392" w:rsidTr="0048043E">
        <w:tc>
          <w:tcPr>
            <w:tcW w:w="2127" w:type="dxa"/>
          </w:tcPr>
          <w:p w:rsidR="003A782F" w:rsidRPr="00D74392" w:rsidRDefault="003A782F" w:rsidP="002373CA">
            <w:pPr>
              <w:rPr>
                <w:rFonts w:cs="Arial"/>
                <w:szCs w:val="24"/>
              </w:rPr>
            </w:pPr>
            <w:r w:rsidRPr="00D74392">
              <w:rPr>
                <w:rFonts w:cs="Arial"/>
                <w:szCs w:val="24"/>
              </w:rPr>
              <w:t>Data Subject</w:t>
            </w:r>
          </w:p>
        </w:tc>
        <w:tc>
          <w:tcPr>
            <w:tcW w:w="6621" w:type="dxa"/>
          </w:tcPr>
          <w:p w:rsidR="003A782F" w:rsidRPr="00D74392" w:rsidRDefault="003A782F" w:rsidP="002373CA">
            <w:pPr>
              <w:rPr>
                <w:rFonts w:cs="Arial"/>
                <w:szCs w:val="24"/>
              </w:rPr>
            </w:pPr>
            <w:r w:rsidRPr="00D74392">
              <w:rPr>
                <w:rFonts w:cs="Arial"/>
                <w:szCs w:val="24"/>
              </w:rPr>
              <w:t>The individual who the data or information is about</w:t>
            </w:r>
          </w:p>
        </w:tc>
      </w:tr>
      <w:tr w:rsidR="006B7AB0" w:rsidRPr="00D74392" w:rsidTr="0048043E">
        <w:tc>
          <w:tcPr>
            <w:tcW w:w="2127" w:type="dxa"/>
          </w:tcPr>
          <w:p w:rsidR="006B7AB0" w:rsidRPr="00D74392" w:rsidRDefault="006B7AB0" w:rsidP="002373CA">
            <w:pPr>
              <w:rPr>
                <w:rFonts w:cs="Arial"/>
                <w:szCs w:val="24"/>
              </w:rPr>
            </w:pPr>
            <w:r w:rsidRPr="00D74392">
              <w:rPr>
                <w:rFonts w:cs="Arial"/>
                <w:szCs w:val="24"/>
              </w:rPr>
              <w:t>Educational record</w:t>
            </w:r>
          </w:p>
        </w:tc>
        <w:tc>
          <w:tcPr>
            <w:tcW w:w="6621" w:type="dxa"/>
          </w:tcPr>
          <w:p w:rsidR="006B7AB0" w:rsidRPr="00D74392" w:rsidRDefault="006B7AB0" w:rsidP="006B7AB0">
            <w:pPr>
              <w:autoSpaceDE w:val="0"/>
              <w:autoSpaceDN w:val="0"/>
              <w:adjustRightInd w:val="0"/>
              <w:rPr>
                <w:rFonts w:cs="Arial"/>
                <w:szCs w:val="24"/>
                <w:lang w:eastAsia="en-GB"/>
              </w:rPr>
            </w:pPr>
            <w:r w:rsidRPr="00D74392">
              <w:rPr>
                <w:rFonts w:cs="Arial"/>
                <w:szCs w:val="24"/>
                <w:lang w:eastAsia="en-GB"/>
              </w:rPr>
              <w:t xml:space="preserve">The educational record is confined to information that comes from a teacher or other employee of a local authority or school, the pupil or their parents. Communications about a particular child from head teachers and teachers at a school and other employees at an education authority will therefore form part of that child’s official educational record, as will correspondence from an educational psychologist </w:t>
            </w:r>
            <w:r w:rsidRPr="00D74392">
              <w:rPr>
                <w:rFonts w:cs="Arial"/>
                <w:szCs w:val="24"/>
                <w:lang w:eastAsia="en-GB"/>
              </w:rPr>
              <w:lastRenderedPageBreak/>
              <w:t>engaged by the governing body under a contract of services. It may also include information from the child and their parents, such as information about the health of the child.  Information kept by a teacher solely for their own use does not form part of the official educational record.</w:t>
            </w:r>
          </w:p>
        </w:tc>
      </w:tr>
      <w:tr w:rsidR="003A782F" w:rsidRPr="00D74392" w:rsidTr="0048043E">
        <w:tc>
          <w:tcPr>
            <w:tcW w:w="2127" w:type="dxa"/>
          </w:tcPr>
          <w:p w:rsidR="003A782F" w:rsidRPr="00D74392" w:rsidRDefault="003A782F" w:rsidP="002373CA">
            <w:pPr>
              <w:rPr>
                <w:rFonts w:cs="Arial"/>
                <w:szCs w:val="24"/>
              </w:rPr>
            </w:pPr>
            <w:r w:rsidRPr="00D74392">
              <w:rPr>
                <w:rFonts w:cs="Arial"/>
                <w:szCs w:val="24"/>
              </w:rPr>
              <w:lastRenderedPageBreak/>
              <w:t>Information Commissioner</w:t>
            </w:r>
          </w:p>
        </w:tc>
        <w:tc>
          <w:tcPr>
            <w:tcW w:w="6621" w:type="dxa"/>
          </w:tcPr>
          <w:p w:rsidR="003A782F" w:rsidRPr="00D74392" w:rsidRDefault="003A782F" w:rsidP="00773BF4">
            <w:pPr>
              <w:pStyle w:val="ListParagraph"/>
              <w:ind w:left="0"/>
              <w:rPr>
                <w:rFonts w:cs="Arial"/>
                <w:szCs w:val="24"/>
              </w:rPr>
            </w:pPr>
            <w:r w:rsidRPr="00D74392">
              <w:rPr>
                <w:rFonts w:cs="Arial"/>
                <w:szCs w:val="24"/>
              </w:rPr>
              <w:t xml:space="preserve">The independent </w:t>
            </w:r>
            <w:r w:rsidR="00773BF4">
              <w:rPr>
                <w:rFonts w:cs="Arial"/>
                <w:szCs w:val="24"/>
              </w:rPr>
              <w:t xml:space="preserve">regulator </w:t>
            </w:r>
            <w:r w:rsidRPr="00D74392">
              <w:rPr>
                <w:rFonts w:cs="Arial"/>
                <w:szCs w:val="24"/>
              </w:rPr>
              <w:t>who</w:t>
            </w:r>
            <w:r w:rsidRPr="00D74392">
              <w:rPr>
                <w:rFonts w:cs="Arial"/>
                <w:b/>
                <w:szCs w:val="24"/>
              </w:rPr>
              <w:t xml:space="preserve"> </w:t>
            </w:r>
            <w:r w:rsidRPr="00D74392">
              <w:rPr>
                <w:rFonts w:cs="Arial"/>
                <w:szCs w:val="24"/>
              </w:rPr>
              <w:t xml:space="preserve">has responsibility to see that the </w:t>
            </w:r>
            <w:r w:rsidR="00040AAB">
              <w:rPr>
                <w:rFonts w:cs="Arial"/>
                <w:szCs w:val="24"/>
              </w:rPr>
              <w:t>data protection legislation</w:t>
            </w:r>
            <w:r w:rsidRPr="00D74392">
              <w:rPr>
                <w:rFonts w:cs="Arial"/>
                <w:szCs w:val="24"/>
              </w:rPr>
              <w:t xml:space="preserve"> is complied with.  They can give advice on data protection issues and can enforce measures against individuals or organisations who do not comply with the </w:t>
            </w:r>
            <w:r w:rsidR="00040AAB">
              <w:rPr>
                <w:rFonts w:cs="Arial"/>
                <w:szCs w:val="24"/>
              </w:rPr>
              <w:t>law</w:t>
            </w:r>
            <w:r w:rsidRPr="00D74392">
              <w:rPr>
                <w:rFonts w:cs="Arial"/>
                <w:szCs w:val="24"/>
              </w:rPr>
              <w:t>.</w:t>
            </w:r>
          </w:p>
        </w:tc>
      </w:tr>
      <w:tr w:rsidR="003A782F" w:rsidRPr="00D74392" w:rsidTr="0048043E">
        <w:tc>
          <w:tcPr>
            <w:tcW w:w="2127" w:type="dxa"/>
          </w:tcPr>
          <w:p w:rsidR="003A782F" w:rsidRPr="00D74392" w:rsidRDefault="003A782F" w:rsidP="002373CA">
            <w:pPr>
              <w:rPr>
                <w:rFonts w:cs="Arial"/>
                <w:szCs w:val="24"/>
              </w:rPr>
            </w:pPr>
            <w:r w:rsidRPr="00D74392">
              <w:rPr>
                <w:rFonts w:cs="Arial"/>
                <w:szCs w:val="24"/>
              </w:rPr>
              <w:t xml:space="preserve">Notified Purposes </w:t>
            </w:r>
          </w:p>
        </w:tc>
        <w:tc>
          <w:tcPr>
            <w:tcW w:w="6621" w:type="dxa"/>
          </w:tcPr>
          <w:p w:rsidR="003A782F" w:rsidRPr="00D74392" w:rsidRDefault="003A782F" w:rsidP="0099143B">
            <w:pPr>
              <w:rPr>
                <w:rFonts w:cs="Arial"/>
                <w:szCs w:val="24"/>
              </w:rPr>
            </w:pPr>
            <w:r w:rsidRPr="00D74392">
              <w:rPr>
                <w:rFonts w:cs="Arial"/>
                <w:szCs w:val="24"/>
              </w:rPr>
              <w:t xml:space="preserve">The purposes for which the </w:t>
            </w:r>
            <w:r w:rsidR="0099143B" w:rsidRPr="00D74392">
              <w:rPr>
                <w:rFonts w:cs="Arial"/>
                <w:szCs w:val="24"/>
              </w:rPr>
              <w:t>school</w:t>
            </w:r>
            <w:r w:rsidRPr="00D74392">
              <w:rPr>
                <w:rFonts w:cs="Arial"/>
                <w:szCs w:val="24"/>
              </w:rPr>
              <w:t xml:space="preserve"> is entitled to process that data under its notification with the Office of the Information Commissioner.</w:t>
            </w:r>
          </w:p>
        </w:tc>
      </w:tr>
      <w:tr w:rsidR="003A782F" w:rsidRPr="00D74392" w:rsidTr="0048043E">
        <w:tc>
          <w:tcPr>
            <w:tcW w:w="2127" w:type="dxa"/>
          </w:tcPr>
          <w:p w:rsidR="003A782F" w:rsidRPr="00D74392" w:rsidRDefault="003A782F" w:rsidP="002373CA">
            <w:pPr>
              <w:rPr>
                <w:rFonts w:cs="Arial"/>
                <w:szCs w:val="24"/>
                <w:lang w:val="en-US"/>
              </w:rPr>
            </w:pPr>
            <w:r w:rsidRPr="00D74392">
              <w:rPr>
                <w:rFonts w:cs="Arial"/>
                <w:szCs w:val="24"/>
              </w:rPr>
              <w:t>Personal Data</w:t>
            </w:r>
          </w:p>
        </w:tc>
        <w:tc>
          <w:tcPr>
            <w:tcW w:w="6621" w:type="dxa"/>
          </w:tcPr>
          <w:p w:rsidR="003A782F" w:rsidRPr="00D74392" w:rsidRDefault="003A782F" w:rsidP="00040AAB">
            <w:pPr>
              <w:rPr>
                <w:rFonts w:cs="Arial"/>
                <w:szCs w:val="24"/>
                <w:lang w:val="en-US"/>
              </w:rPr>
            </w:pPr>
            <w:r w:rsidRPr="00D74392">
              <w:rPr>
                <w:rFonts w:cs="Arial"/>
                <w:szCs w:val="24"/>
              </w:rPr>
              <w:t>Defined as ‘data which relates to a living individual who can be identified from that data, or from that data and other information which is in the possession of, or is like</w:t>
            </w:r>
            <w:r w:rsidR="00040AAB">
              <w:rPr>
                <w:rFonts w:cs="Arial"/>
                <w:szCs w:val="24"/>
              </w:rPr>
              <w:t xml:space="preserve">ly to come into the possession </w:t>
            </w:r>
            <w:r w:rsidR="00F81DF7">
              <w:rPr>
                <w:rFonts w:cs="Arial"/>
                <w:szCs w:val="24"/>
              </w:rPr>
              <w:t>of, the data controller’</w:t>
            </w:r>
            <w:r w:rsidRPr="00D74392">
              <w:rPr>
                <w:rFonts w:cs="Arial"/>
                <w:szCs w:val="24"/>
              </w:rPr>
              <w:t xml:space="preserve"> </w:t>
            </w:r>
            <w:r w:rsidR="00040AAB">
              <w:rPr>
                <w:rFonts w:cs="Arial"/>
                <w:szCs w:val="24"/>
              </w:rPr>
              <w:t xml:space="preserve">or an identifier </w:t>
            </w:r>
            <w:r w:rsidRPr="00D74392">
              <w:rPr>
                <w:rFonts w:cs="Arial"/>
                <w:szCs w:val="24"/>
              </w:rPr>
              <w:t xml:space="preserve">(the </w:t>
            </w:r>
            <w:r w:rsidR="0099143B" w:rsidRPr="00D74392">
              <w:rPr>
                <w:rFonts w:cs="Arial"/>
                <w:szCs w:val="24"/>
              </w:rPr>
              <w:t>school</w:t>
            </w:r>
            <w:r w:rsidRPr="00D74392">
              <w:rPr>
                <w:rFonts w:cs="Arial"/>
                <w:szCs w:val="24"/>
              </w:rPr>
              <w:t xml:space="preserve"> is a data controller), and includes any expression of opinion about the individual and any indication of the intentions of the data controller or any other in respect of the individual.</w:t>
            </w:r>
          </w:p>
        </w:tc>
      </w:tr>
      <w:tr w:rsidR="003A782F" w:rsidRPr="00D74392" w:rsidTr="0048043E">
        <w:tc>
          <w:tcPr>
            <w:tcW w:w="2127" w:type="dxa"/>
          </w:tcPr>
          <w:p w:rsidR="003A782F" w:rsidRPr="00D74392" w:rsidRDefault="003A782F" w:rsidP="002373CA">
            <w:pPr>
              <w:rPr>
                <w:rFonts w:cs="Arial"/>
                <w:szCs w:val="24"/>
                <w:lang w:val="en-US"/>
              </w:rPr>
            </w:pPr>
            <w:r w:rsidRPr="00D74392">
              <w:rPr>
                <w:rFonts w:cs="Arial"/>
                <w:szCs w:val="24"/>
              </w:rPr>
              <w:t>Processing</w:t>
            </w:r>
          </w:p>
        </w:tc>
        <w:tc>
          <w:tcPr>
            <w:tcW w:w="6621" w:type="dxa"/>
          </w:tcPr>
          <w:p w:rsidR="003A782F" w:rsidRPr="00D74392" w:rsidRDefault="004D5BFB" w:rsidP="002373CA">
            <w:pPr>
              <w:rPr>
                <w:rFonts w:cs="Arial"/>
                <w:szCs w:val="24"/>
                <w:lang w:val="en-US"/>
              </w:rPr>
            </w:pPr>
            <w:r>
              <w:rPr>
                <w:rFonts w:cs="Arial"/>
                <w:szCs w:val="24"/>
              </w:rPr>
              <w:t>C</w:t>
            </w:r>
            <w:r w:rsidR="003A782F" w:rsidRPr="00D74392">
              <w:rPr>
                <w:rFonts w:cs="Arial"/>
                <w:szCs w:val="24"/>
              </w:rPr>
              <w:t>overs a broad range of activities such that virtually any use of personal information or data will amount to processing.</w:t>
            </w:r>
            <w:r w:rsidR="00773BF4">
              <w:rPr>
                <w:rFonts w:cs="Arial"/>
                <w:szCs w:val="24"/>
              </w:rPr>
              <w:t xml:space="preserve"> Just holding or storing the data constitutes processing.</w:t>
            </w:r>
          </w:p>
        </w:tc>
      </w:tr>
      <w:tr w:rsidR="003A782F" w:rsidRPr="00D74392" w:rsidTr="0048043E">
        <w:tc>
          <w:tcPr>
            <w:tcW w:w="2127" w:type="dxa"/>
          </w:tcPr>
          <w:p w:rsidR="003A782F" w:rsidRPr="00D74392" w:rsidRDefault="003A782F" w:rsidP="002373CA">
            <w:pPr>
              <w:rPr>
                <w:rFonts w:cs="Arial"/>
                <w:szCs w:val="24"/>
                <w:lang w:val="en-US"/>
              </w:rPr>
            </w:pPr>
            <w:r w:rsidRPr="00D74392">
              <w:rPr>
                <w:rFonts w:cs="Arial"/>
                <w:szCs w:val="24"/>
              </w:rPr>
              <w:t>Processed fairly and lawfully</w:t>
            </w:r>
          </w:p>
        </w:tc>
        <w:tc>
          <w:tcPr>
            <w:tcW w:w="6621" w:type="dxa"/>
          </w:tcPr>
          <w:p w:rsidR="003A782F" w:rsidRPr="00D74392" w:rsidRDefault="003A782F" w:rsidP="00040AAB">
            <w:pPr>
              <w:rPr>
                <w:rFonts w:cs="Arial"/>
                <w:szCs w:val="24"/>
                <w:lang w:val="en-US"/>
              </w:rPr>
            </w:pPr>
            <w:r w:rsidRPr="00D74392">
              <w:rPr>
                <w:rFonts w:cs="Arial"/>
                <w:szCs w:val="24"/>
              </w:rPr>
              <w:t>Data must be pr</w:t>
            </w:r>
            <w:r w:rsidR="00040AAB">
              <w:rPr>
                <w:rFonts w:cs="Arial"/>
                <w:szCs w:val="24"/>
              </w:rPr>
              <w:t>ocessed in accordance with the</w:t>
            </w:r>
            <w:r w:rsidRPr="00D74392">
              <w:rPr>
                <w:rFonts w:cs="Arial"/>
                <w:szCs w:val="24"/>
              </w:rPr>
              <w:t xml:space="preserve"> provisions of </w:t>
            </w:r>
            <w:r w:rsidR="00040AAB">
              <w:rPr>
                <w:rFonts w:cs="Arial"/>
                <w:szCs w:val="24"/>
              </w:rPr>
              <w:t>data protection legislation</w:t>
            </w:r>
            <w:r w:rsidRPr="00D74392">
              <w:rPr>
                <w:rFonts w:cs="Arial"/>
                <w:szCs w:val="24"/>
              </w:rPr>
              <w:t xml:space="preserve">.  These </w:t>
            </w:r>
            <w:r w:rsidR="00040AAB">
              <w:rPr>
                <w:rFonts w:cs="Arial"/>
                <w:szCs w:val="24"/>
              </w:rPr>
              <w:t>include</w:t>
            </w:r>
            <w:r w:rsidRPr="00D74392">
              <w:rPr>
                <w:rFonts w:cs="Arial"/>
                <w:szCs w:val="24"/>
              </w:rPr>
              <w:t xml:space="preserve"> the data protection principles, the rights of the individual and notification.</w:t>
            </w:r>
          </w:p>
        </w:tc>
      </w:tr>
      <w:tr w:rsidR="003A782F" w:rsidRPr="00D74392" w:rsidTr="0048043E">
        <w:tc>
          <w:tcPr>
            <w:tcW w:w="2127" w:type="dxa"/>
          </w:tcPr>
          <w:p w:rsidR="003A782F" w:rsidRPr="00D74392" w:rsidRDefault="00773BF4" w:rsidP="002373CA">
            <w:pPr>
              <w:rPr>
                <w:rFonts w:cs="Arial"/>
                <w:szCs w:val="24"/>
                <w:lang w:val="en-US"/>
              </w:rPr>
            </w:pPr>
            <w:r>
              <w:rPr>
                <w:rFonts w:cs="Arial"/>
                <w:szCs w:val="24"/>
              </w:rPr>
              <w:t>Special Category (s</w:t>
            </w:r>
            <w:r w:rsidR="003A782F" w:rsidRPr="00D74392">
              <w:rPr>
                <w:rFonts w:cs="Arial"/>
                <w:szCs w:val="24"/>
              </w:rPr>
              <w:t>ensitive</w:t>
            </w:r>
            <w:r>
              <w:rPr>
                <w:rFonts w:cs="Arial"/>
                <w:szCs w:val="24"/>
              </w:rPr>
              <w:t>)</w:t>
            </w:r>
            <w:r w:rsidR="003A782F" w:rsidRPr="00D74392">
              <w:rPr>
                <w:rFonts w:cs="Arial"/>
                <w:szCs w:val="24"/>
              </w:rPr>
              <w:t xml:space="preserve"> Data</w:t>
            </w:r>
          </w:p>
        </w:tc>
        <w:tc>
          <w:tcPr>
            <w:tcW w:w="6621" w:type="dxa"/>
          </w:tcPr>
          <w:p w:rsidR="003A782F" w:rsidRPr="00D74392" w:rsidRDefault="003A782F" w:rsidP="00040AAB">
            <w:pPr>
              <w:rPr>
                <w:rFonts w:cs="Arial"/>
                <w:szCs w:val="24"/>
                <w:lang w:val="en-US"/>
              </w:rPr>
            </w:pPr>
            <w:r w:rsidRPr="00D74392">
              <w:rPr>
                <w:rFonts w:cs="Arial"/>
                <w:szCs w:val="24"/>
              </w:rPr>
              <w:t xml:space="preserve">Information about racial or ethnic origin, sexual life, religious beliefs (or similar), physical or mental health/condition, membership of a trade union, political opinions or beliefs, </w:t>
            </w:r>
            <w:r w:rsidR="00040AAB">
              <w:rPr>
                <w:rFonts w:cs="Arial"/>
                <w:szCs w:val="24"/>
              </w:rPr>
              <w:t>or biometric or genetic data</w:t>
            </w:r>
            <w:r w:rsidRPr="00D74392">
              <w:rPr>
                <w:rFonts w:cs="Arial"/>
                <w:szCs w:val="24"/>
              </w:rPr>
              <w:t>.</w:t>
            </w:r>
          </w:p>
        </w:tc>
      </w:tr>
      <w:tr w:rsidR="003A782F" w:rsidRPr="00D74392" w:rsidTr="0048043E">
        <w:tc>
          <w:tcPr>
            <w:tcW w:w="2127" w:type="dxa"/>
          </w:tcPr>
          <w:p w:rsidR="003A782F" w:rsidRPr="00D74392" w:rsidRDefault="003A782F" w:rsidP="002373CA">
            <w:pPr>
              <w:rPr>
                <w:rFonts w:cs="Arial"/>
                <w:szCs w:val="24"/>
                <w:lang w:val="en-US"/>
              </w:rPr>
            </w:pPr>
            <w:r w:rsidRPr="00D74392">
              <w:rPr>
                <w:rFonts w:cs="Arial"/>
                <w:szCs w:val="24"/>
                <w:lang w:val="en-US"/>
              </w:rPr>
              <w:t>Subject Access Request</w:t>
            </w:r>
          </w:p>
        </w:tc>
        <w:tc>
          <w:tcPr>
            <w:tcW w:w="6621" w:type="dxa"/>
          </w:tcPr>
          <w:p w:rsidR="003A782F" w:rsidRPr="00D74392" w:rsidRDefault="003A782F" w:rsidP="00A26E23">
            <w:pPr>
              <w:rPr>
                <w:rFonts w:cs="Arial"/>
                <w:szCs w:val="24"/>
                <w:lang w:val="en-US"/>
              </w:rPr>
            </w:pPr>
            <w:r w:rsidRPr="00D74392">
              <w:rPr>
                <w:rFonts w:cs="Arial"/>
                <w:szCs w:val="24"/>
                <w:lang w:val="en-US"/>
              </w:rPr>
              <w:t xml:space="preserve">An individual’s request for personal data under the </w:t>
            </w:r>
            <w:r w:rsidR="00A26E23">
              <w:rPr>
                <w:rFonts w:cs="Arial"/>
                <w:szCs w:val="24"/>
                <w:lang w:val="en-US"/>
              </w:rPr>
              <w:t>General Data Protection Regulation</w:t>
            </w:r>
            <w:r w:rsidR="006B7AB0" w:rsidRPr="00D74392">
              <w:rPr>
                <w:rFonts w:cs="Arial"/>
                <w:szCs w:val="24"/>
                <w:lang w:val="en-US"/>
              </w:rPr>
              <w:t>.</w:t>
            </w:r>
          </w:p>
        </w:tc>
      </w:tr>
    </w:tbl>
    <w:p w:rsidR="00E6152A" w:rsidRDefault="00E6152A" w:rsidP="0048043E">
      <w:pPr>
        <w:rPr>
          <w:rFonts w:cs="Arial"/>
          <w:szCs w:val="24"/>
        </w:rPr>
      </w:pPr>
      <w:r w:rsidRPr="00D74392">
        <w:rPr>
          <w:rFonts w:cs="Arial"/>
          <w:szCs w:val="24"/>
        </w:rPr>
        <w:t xml:space="preserve"> </w:t>
      </w:r>
    </w:p>
    <w:p w:rsidR="00784CDB" w:rsidRPr="00784CDB" w:rsidRDefault="00784CDB" w:rsidP="0048043E">
      <w:pPr>
        <w:rPr>
          <w:rFonts w:cs="Arial"/>
          <w:b/>
          <w:szCs w:val="24"/>
        </w:rPr>
      </w:pPr>
    </w:p>
    <w:sectPr w:rsidR="00784CDB" w:rsidRPr="00784CDB" w:rsidSect="00F1578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5E" w:rsidRDefault="00CB0B5E" w:rsidP="00895745">
      <w:r>
        <w:separator/>
      </w:r>
    </w:p>
  </w:endnote>
  <w:endnote w:type="continuationSeparator" w:id="0">
    <w:p w:rsidR="00CB0B5E" w:rsidRDefault="00CB0B5E" w:rsidP="0089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15597"/>
      <w:docPartObj>
        <w:docPartGallery w:val="Page Numbers (Bottom of Page)"/>
        <w:docPartUnique/>
      </w:docPartObj>
    </w:sdtPr>
    <w:sdtEndPr>
      <w:rPr>
        <w:noProof/>
      </w:rPr>
    </w:sdtEndPr>
    <w:sdtContent>
      <w:p w:rsidR="00CB0B5E" w:rsidRDefault="00CB0B5E">
        <w:pPr>
          <w:pStyle w:val="Footer"/>
          <w:jc w:val="center"/>
        </w:pPr>
        <w:r>
          <w:fldChar w:fldCharType="begin"/>
        </w:r>
        <w:r>
          <w:instrText xml:space="preserve"> PAGE   \* MERGEFORMAT </w:instrText>
        </w:r>
        <w:r>
          <w:fldChar w:fldCharType="separate"/>
        </w:r>
        <w:r w:rsidR="00FC2975">
          <w:rPr>
            <w:noProof/>
          </w:rPr>
          <w:t>1</w:t>
        </w:r>
        <w:r>
          <w:rPr>
            <w:noProof/>
          </w:rPr>
          <w:fldChar w:fldCharType="end"/>
        </w:r>
      </w:p>
    </w:sdtContent>
  </w:sdt>
  <w:p w:rsidR="00CB0B5E" w:rsidRPr="0048043E" w:rsidRDefault="00CB0B5E" w:rsidP="00545E83">
    <w:pPr>
      <w:pStyle w:val="Footer"/>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5E" w:rsidRDefault="00CB0B5E" w:rsidP="00895745">
      <w:r>
        <w:separator/>
      </w:r>
    </w:p>
  </w:footnote>
  <w:footnote w:type="continuationSeparator" w:id="0">
    <w:p w:rsidR="00CB0B5E" w:rsidRDefault="00CB0B5E" w:rsidP="0089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1D5E"/>
    <w:multiLevelType w:val="hybridMultilevel"/>
    <w:tmpl w:val="B54CA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E2917"/>
    <w:multiLevelType w:val="hybridMultilevel"/>
    <w:tmpl w:val="3C6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23DB6"/>
    <w:multiLevelType w:val="hybridMultilevel"/>
    <w:tmpl w:val="55A06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F14E3"/>
    <w:multiLevelType w:val="hybridMultilevel"/>
    <w:tmpl w:val="06263E34"/>
    <w:lvl w:ilvl="0" w:tplc="65D408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815197"/>
    <w:multiLevelType w:val="hybridMultilevel"/>
    <w:tmpl w:val="CE483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3C18C7"/>
    <w:multiLevelType w:val="hybridMultilevel"/>
    <w:tmpl w:val="93E89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0634F"/>
    <w:multiLevelType w:val="hybridMultilevel"/>
    <w:tmpl w:val="2234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91"/>
    <w:rsid w:val="00026D41"/>
    <w:rsid w:val="00036C35"/>
    <w:rsid w:val="00040AAB"/>
    <w:rsid w:val="00065F6A"/>
    <w:rsid w:val="000B0F8C"/>
    <w:rsid w:val="000E25F5"/>
    <w:rsid w:val="0010585B"/>
    <w:rsid w:val="00121B48"/>
    <w:rsid w:val="00181A5F"/>
    <w:rsid w:val="00182E34"/>
    <w:rsid w:val="001B49A0"/>
    <w:rsid w:val="001C7686"/>
    <w:rsid w:val="001D567E"/>
    <w:rsid w:val="001F19EF"/>
    <w:rsid w:val="001F605B"/>
    <w:rsid w:val="00214EA4"/>
    <w:rsid w:val="00221ECC"/>
    <w:rsid w:val="00222345"/>
    <w:rsid w:val="00225AAD"/>
    <w:rsid w:val="002373CA"/>
    <w:rsid w:val="0027585B"/>
    <w:rsid w:val="00276529"/>
    <w:rsid w:val="002777EB"/>
    <w:rsid w:val="002A0B93"/>
    <w:rsid w:val="002A53EC"/>
    <w:rsid w:val="002E6435"/>
    <w:rsid w:val="00307233"/>
    <w:rsid w:val="00332BE9"/>
    <w:rsid w:val="003426B2"/>
    <w:rsid w:val="003443A9"/>
    <w:rsid w:val="003A782F"/>
    <w:rsid w:val="003D624B"/>
    <w:rsid w:val="00422F5B"/>
    <w:rsid w:val="0045103D"/>
    <w:rsid w:val="0048043E"/>
    <w:rsid w:val="0049054B"/>
    <w:rsid w:val="004C1DFC"/>
    <w:rsid w:val="004D4D06"/>
    <w:rsid w:val="004D5BFB"/>
    <w:rsid w:val="004F6B3B"/>
    <w:rsid w:val="00502BB5"/>
    <w:rsid w:val="00513049"/>
    <w:rsid w:val="00545E83"/>
    <w:rsid w:val="00564E70"/>
    <w:rsid w:val="005D344E"/>
    <w:rsid w:val="005D76B1"/>
    <w:rsid w:val="006212B0"/>
    <w:rsid w:val="00642181"/>
    <w:rsid w:val="00666C0B"/>
    <w:rsid w:val="00670227"/>
    <w:rsid w:val="00672EA3"/>
    <w:rsid w:val="00676ED2"/>
    <w:rsid w:val="006A1FC5"/>
    <w:rsid w:val="006B511F"/>
    <w:rsid w:val="006B7AB0"/>
    <w:rsid w:val="007125DC"/>
    <w:rsid w:val="007733D1"/>
    <w:rsid w:val="00773BF4"/>
    <w:rsid w:val="00773C98"/>
    <w:rsid w:val="00784CDB"/>
    <w:rsid w:val="00822103"/>
    <w:rsid w:val="008410E7"/>
    <w:rsid w:val="00846AEE"/>
    <w:rsid w:val="0087692E"/>
    <w:rsid w:val="00895745"/>
    <w:rsid w:val="008C6CF5"/>
    <w:rsid w:val="008D572D"/>
    <w:rsid w:val="00917D15"/>
    <w:rsid w:val="00921C30"/>
    <w:rsid w:val="00923FBF"/>
    <w:rsid w:val="00960AAC"/>
    <w:rsid w:val="00991419"/>
    <w:rsid w:val="0099143B"/>
    <w:rsid w:val="009A23AD"/>
    <w:rsid w:val="00A05CE3"/>
    <w:rsid w:val="00A26E23"/>
    <w:rsid w:val="00A374AD"/>
    <w:rsid w:val="00A41635"/>
    <w:rsid w:val="00A41B26"/>
    <w:rsid w:val="00AA1D0F"/>
    <w:rsid w:val="00AB6D1B"/>
    <w:rsid w:val="00AC07B4"/>
    <w:rsid w:val="00AD4655"/>
    <w:rsid w:val="00AE48C4"/>
    <w:rsid w:val="00B02B69"/>
    <w:rsid w:val="00BB4FD5"/>
    <w:rsid w:val="00BC7991"/>
    <w:rsid w:val="00BD6D42"/>
    <w:rsid w:val="00C71FEA"/>
    <w:rsid w:val="00C73C4C"/>
    <w:rsid w:val="00CA2826"/>
    <w:rsid w:val="00CA4C89"/>
    <w:rsid w:val="00CB0B5E"/>
    <w:rsid w:val="00CC0A2F"/>
    <w:rsid w:val="00CC37DA"/>
    <w:rsid w:val="00CD2D5F"/>
    <w:rsid w:val="00CE6AF7"/>
    <w:rsid w:val="00CF5A1A"/>
    <w:rsid w:val="00D74392"/>
    <w:rsid w:val="00E614BB"/>
    <w:rsid w:val="00E6152A"/>
    <w:rsid w:val="00E70384"/>
    <w:rsid w:val="00EA5AFE"/>
    <w:rsid w:val="00EB2F0D"/>
    <w:rsid w:val="00EC23FC"/>
    <w:rsid w:val="00EC26D8"/>
    <w:rsid w:val="00F15784"/>
    <w:rsid w:val="00F52CCD"/>
    <w:rsid w:val="00F660B5"/>
    <w:rsid w:val="00F7437C"/>
    <w:rsid w:val="00F81DF7"/>
    <w:rsid w:val="00FA2164"/>
    <w:rsid w:val="00FB276A"/>
    <w:rsid w:val="00FC2975"/>
    <w:rsid w:val="00FD00FC"/>
    <w:rsid w:val="00FF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7A82"/>
  <w15:docId w15:val="{AE6F2599-2BA9-43F9-8FAF-911AAB32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84"/>
  </w:style>
  <w:style w:type="paragraph" w:styleId="Heading3">
    <w:name w:val="heading 3"/>
    <w:basedOn w:val="Normal"/>
    <w:next w:val="Normal"/>
    <w:link w:val="Heading3Char"/>
    <w:qFormat/>
    <w:rsid w:val="003A782F"/>
    <w:pPr>
      <w:keepNext/>
      <w:spacing w:before="240" w:after="60"/>
      <w:outlineLvl w:val="2"/>
    </w:pPr>
    <w:rPr>
      <w:rFonts w:eastAsia="Times New Roman"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991"/>
    <w:pPr>
      <w:ind w:left="720"/>
      <w:contextualSpacing/>
    </w:pPr>
  </w:style>
  <w:style w:type="character" w:styleId="Hyperlink">
    <w:name w:val="Hyperlink"/>
    <w:basedOn w:val="DefaultParagraphFont"/>
    <w:uiPriority w:val="99"/>
    <w:unhideWhenUsed/>
    <w:rsid w:val="00670227"/>
    <w:rPr>
      <w:color w:val="0000FF" w:themeColor="hyperlink"/>
      <w:u w:val="single"/>
    </w:rPr>
  </w:style>
  <w:style w:type="paragraph" w:styleId="Header">
    <w:name w:val="header"/>
    <w:basedOn w:val="Normal"/>
    <w:link w:val="HeaderChar"/>
    <w:uiPriority w:val="99"/>
    <w:unhideWhenUsed/>
    <w:rsid w:val="00895745"/>
    <w:pPr>
      <w:tabs>
        <w:tab w:val="center" w:pos="4513"/>
        <w:tab w:val="right" w:pos="9026"/>
      </w:tabs>
    </w:pPr>
  </w:style>
  <w:style w:type="character" w:customStyle="1" w:styleId="HeaderChar">
    <w:name w:val="Header Char"/>
    <w:basedOn w:val="DefaultParagraphFont"/>
    <w:link w:val="Header"/>
    <w:uiPriority w:val="99"/>
    <w:rsid w:val="00895745"/>
  </w:style>
  <w:style w:type="paragraph" w:styleId="Footer">
    <w:name w:val="footer"/>
    <w:basedOn w:val="Normal"/>
    <w:link w:val="FooterChar"/>
    <w:uiPriority w:val="99"/>
    <w:unhideWhenUsed/>
    <w:rsid w:val="00895745"/>
    <w:pPr>
      <w:tabs>
        <w:tab w:val="center" w:pos="4513"/>
        <w:tab w:val="right" w:pos="9026"/>
      </w:tabs>
    </w:pPr>
  </w:style>
  <w:style w:type="character" w:customStyle="1" w:styleId="FooterChar">
    <w:name w:val="Footer Char"/>
    <w:basedOn w:val="DefaultParagraphFont"/>
    <w:link w:val="Footer"/>
    <w:uiPriority w:val="99"/>
    <w:rsid w:val="00895745"/>
  </w:style>
  <w:style w:type="paragraph" w:styleId="BalloonText">
    <w:name w:val="Balloon Text"/>
    <w:basedOn w:val="Normal"/>
    <w:link w:val="BalloonTextChar"/>
    <w:uiPriority w:val="99"/>
    <w:semiHidden/>
    <w:unhideWhenUsed/>
    <w:rsid w:val="00895745"/>
    <w:rPr>
      <w:rFonts w:ascii="Tahoma" w:hAnsi="Tahoma" w:cs="Tahoma"/>
      <w:sz w:val="16"/>
      <w:szCs w:val="16"/>
    </w:rPr>
  </w:style>
  <w:style w:type="character" w:customStyle="1" w:styleId="BalloonTextChar">
    <w:name w:val="Balloon Text Char"/>
    <w:basedOn w:val="DefaultParagraphFont"/>
    <w:link w:val="BalloonText"/>
    <w:uiPriority w:val="99"/>
    <w:semiHidden/>
    <w:rsid w:val="00895745"/>
    <w:rPr>
      <w:rFonts w:ascii="Tahoma" w:hAnsi="Tahoma" w:cs="Tahoma"/>
      <w:sz w:val="16"/>
      <w:szCs w:val="16"/>
    </w:rPr>
  </w:style>
  <w:style w:type="character" w:customStyle="1" w:styleId="Heading3Char">
    <w:name w:val="Heading 3 Char"/>
    <w:basedOn w:val="DefaultParagraphFont"/>
    <w:link w:val="Heading3"/>
    <w:rsid w:val="003A782F"/>
    <w:rPr>
      <w:rFonts w:eastAsia="Times New Roman" w:cs="Arial"/>
      <w:b/>
      <w:bCs/>
      <w:sz w:val="26"/>
      <w:szCs w:val="26"/>
      <w:lang w:val="en-US"/>
    </w:rPr>
  </w:style>
  <w:style w:type="character" w:customStyle="1" w:styleId="bodytext1">
    <w:name w:val="bodytext1"/>
    <w:basedOn w:val="DefaultParagraphFont"/>
    <w:rsid w:val="003A782F"/>
    <w:rPr>
      <w:rFonts w:ascii="Verdana" w:hAnsi="Verdana" w:hint="default"/>
      <w:color w:val="000000"/>
      <w:sz w:val="20"/>
      <w:szCs w:val="20"/>
    </w:rPr>
  </w:style>
  <w:style w:type="paragraph" w:customStyle="1" w:styleId="Default">
    <w:name w:val="Default"/>
    <w:rsid w:val="002373CA"/>
    <w:pPr>
      <w:autoSpaceDE w:val="0"/>
      <w:autoSpaceDN w:val="0"/>
      <w:adjustRightInd w:val="0"/>
    </w:pPr>
    <w:rPr>
      <w:rFonts w:eastAsia="Times New Roman" w:cs="Arial"/>
      <w:color w:val="000000"/>
      <w:szCs w:val="24"/>
      <w:lang w:val="en-US"/>
    </w:rPr>
  </w:style>
  <w:style w:type="paragraph" w:styleId="BodyText">
    <w:name w:val="Body Text"/>
    <w:basedOn w:val="Default"/>
    <w:next w:val="Default"/>
    <w:link w:val="BodyTextChar"/>
    <w:rsid w:val="002373CA"/>
    <w:rPr>
      <w:rFonts w:cs="Times New Roman"/>
      <w:color w:val="auto"/>
    </w:rPr>
  </w:style>
  <w:style w:type="character" w:customStyle="1" w:styleId="BodyTextChar">
    <w:name w:val="Body Text Char"/>
    <w:basedOn w:val="DefaultParagraphFont"/>
    <w:link w:val="BodyText"/>
    <w:rsid w:val="002373CA"/>
    <w:rPr>
      <w:rFonts w:eastAsia="Times New Roman" w:cs="Times New Roman"/>
      <w:szCs w:val="24"/>
      <w:lang w:val="en-US"/>
    </w:rPr>
  </w:style>
  <w:style w:type="character" w:customStyle="1" w:styleId="entitycharstyle">
    <w:name w:val="entity_char_style"/>
    <w:basedOn w:val="DefaultParagraphFont"/>
    <w:rsid w:val="00E6152A"/>
    <w:rPr>
      <w:rFonts w:ascii="Arial Unicode MS" w:eastAsia="Arial Unicode MS" w:hAnsi="Arial Unicode MS" w:cs="Arial Unicode MS" w:hint="eastAsia"/>
      <w:sz w:val="22"/>
      <w:szCs w:val="22"/>
    </w:rPr>
  </w:style>
  <w:style w:type="character" w:customStyle="1" w:styleId="div-wrap-info-bold">
    <w:name w:val="div-wrap-info-bold"/>
    <w:basedOn w:val="DefaultParagraphFont"/>
    <w:rsid w:val="00E6152A"/>
    <w:rPr>
      <w:rFonts w:ascii="Times New Roman" w:hAnsi="Times New Roman" w:cs="Times New Roman" w:hint="default"/>
      <w:b/>
      <w:bCs/>
    </w:rPr>
  </w:style>
  <w:style w:type="character" w:customStyle="1" w:styleId="amendment-quote">
    <w:name w:val="amendment-quote"/>
    <w:basedOn w:val="DefaultParagraphFont"/>
    <w:rsid w:val="00E6152A"/>
    <w:rPr>
      <w:rFonts w:ascii="Times" w:hAnsi="Times" w:cs="Times" w:hint="default"/>
      <w:b w:val="0"/>
      <w:bCs w:val="0"/>
      <w:i w:val="0"/>
      <w:iCs w:val="0"/>
      <w:color w:val="000000"/>
      <w:sz w:val="26"/>
      <w:szCs w:val="26"/>
    </w:rPr>
  </w:style>
  <w:style w:type="character" w:customStyle="1" w:styleId="within-new">
    <w:name w:val="within-new"/>
    <w:basedOn w:val="DefaultParagraphFont"/>
    <w:rsid w:val="00E6152A"/>
    <w:rPr>
      <w:color w:val="0000FF"/>
    </w:rPr>
  </w:style>
  <w:style w:type="paragraph" w:customStyle="1" w:styleId="legclearfix1">
    <w:name w:val="legclearfix1"/>
    <w:basedOn w:val="Normal"/>
    <w:rsid w:val="00E6152A"/>
    <w:pPr>
      <w:shd w:val="clear" w:color="auto" w:fill="FFFFFF"/>
      <w:spacing w:after="120"/>
    </w:pPr>
    <w:rPr>
      <w:rFonts w:eastAsia="Times New Roman" w:cs="Arial"/>
      <w:color w:val="000000"/>
      <w:sz w:val="19"/>
      <w:szCs w:val="19"/>
      <w:lang w:eastAsia="en-GB"/>
    </w:rPr>
  </w:style>
  <w:style w:type="character" w:customStyle="1" w:styleId="legds2">
    <w:name w:val="legds2"/>
    <w:basedOn w:val="DefaultParagraphFont"/>
    <w:rsid w:val="00E6152A"/>
    <w:rPr>
      <w:vanish w:val="0"/>
      <w:webHidden w:val="0"/>
      <w:specVanish w:val="0"/>
    </w:rPr>
  </w:style>
  <w:style w:type="character" w:customStyle="1" w:styleId="legp1no11">
    <w:name w:val="legp1no11"/>
    <w:basedOn w:val="DefaultParagraphFont"/>
    <w:rsid w:val="00E6152A"/>
  </w:style>
  <w:style w:type="character" w:styleId="FollowedHyperlink">
    <w:name w:val="FollowedHyperlink"/>
    <w:basedOn w:val="DefaultParagraphFont"/>
    <w:uiPriority w:val="99"/>
    <w:semiHidden/>
    <w:unhideWhenUsed/>
    <w:rsid w:val="00960AAC"/>
    <w:rPr>
      <w:color w:val="800080" w:themeColor="followedHyperlink"/>
      <w:u w:val="single"/>
    </w:rPr>
  </w:style>
  <w:style w:type="character" w:customStyle="1" w:styleId="tgc">
    <w:name w:val="_tgc"/>
    <w:basedOn w:val="DefaultParagraphFont"/>
    <w:rsid w:val="007733D1"/>
  </w:style>
  <w:style w:type="character" w:customStyle="1" w:styleId="st1">
    <w:name w:val="st1"/>
    <w:basedOn w:val="DefaultParagraphFont"/>
    <w:rsid w:val="00FB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87343">
      <w:bodyDiv w:val="1"/>
      <w:marLeft w:val="0"/>
      <w:marRight w:val="0"/>
      <w:marTop w:val="0"/>
      <w:marBottom w:val="0"/>
      <w:divBdr>
        <w:top w:val="none" w:sz="0" w:space="0" w:color="auto"/>
        <w:left w:val="none" w:sz="0" w:space="0" w:color="auto"/>
        <w:bottom w:val="none" w:sz="0" w:space="0" w:color="auto"/>
        <w:right w:val="none" w:sz="0" w:space="0" w:color="auto"/>
      </w:divBdr>
      <w:divsChild>
        <w:div w:id="571814813">
          <w:marLeft w:val="2775"/>
          <w:marRight w:val="2775"/>
          <w:marTop w:val="0"/>
          <w:marBottom w:val="0"/>
          <w:divBdr>
            <w:top w:val="none" w:sz="0" w:space="0" w:color="auto"/>
            <w:left w:val="none" w:sz="0" w:space="0" w:color="auto"/>
            <w:bottom w:val="none" w:sz="0" w:space="0" w:color="auto"/>
            <w:right w:val="none" w:sz="0" w:space="0" w:color="auto"/>
          </w:divBdr>
          <w:divsChild>
            <w:div w:id="1013458200">
              <w:marLeft w:val="0"/>
              <w:marRight w:val="0"/>
              <w:marTop w:val="0"/>
              <w:marBottom w:val="0"/>
              <w:divBdr>
                <w:top w:val="none" w:sz="0" w:space="0" w:color="auto"/>
                <w:left w:val="none" w:sz="0" w:space="0" w:color="auto"/>
                <w:bottom w:val="none" w:sz="0" w:space="0" w:color="auto"/>
                <w:right w:val="none" w:sz="0" w:space="0" w:color="auto"/>
              </w:divBdr>
              <w:divsChild>
                <w:div w:id="4547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3619">
      <w:bodyDiv w:val="1"/>
      <w:marLeft w:val="0"/>
      <w:marRight w:val="0"/>
      <w:marTop w:val="0"/>
      <w:marBottom w:val="0"/>
      <w:divBdr>
        <w:top w:val="none" w:sz="0" w:space="0" w:color="auto"/>
        <w:left w:val="none" w:sz="0" w:space="0" w:color="auto"/>
        <w:bottom w:val="none" w:sz="0" w:space="0" w:color="auto"/>
        <w:right w:val="none" w:sz="0" w:space="0" w:color="auto"/>
      </w:divBdr>
      <w:divsChild>
        <w:div w:id="1975675706">
          <w:marLeft w:val="2775"/>
          <w:marRight w:val="2775"/>
          <w:marTop w:val="0"/>
          <w:marBottom w:val="0"/>
          <w:divBdr>
            <w:top w:val="none" w:sz="0" w:space="0" w:color="auto"/>
            <w:left w:val="none" w:sz="0" w:space="0" w:color="auto"/>
            <w:bottom w:val="none" w:sz="0" w:space="0" w:color="auto"/>
            <w:right w:val="none" w:sz="0" w:space="0" w:color="auto"/>
          </w:divBdr>
          <w:divsChild>
            <w:div w:id="498734378">
              <w:marLeft w:val="0"/>
              <w:marRight w:val="0"/>
              <w:marTop w:val="0"/>
              <w:marBottom w:val="0"/>
              <w:divBdr>
                <w:top w:val="none" w:sz="0" w:space="0" w:color="auto"/>
                <w:left w:val="none" w:sz="0" w:space="0" w:color="auto"/>
                <w:bottom w:val="none" w:sz="0" w:space="0" w:color="auto"/>
                <w:right w:val="none" w:sz="0" w:space="0" w:color="auto"/>
              </w:divBdr>
              <w:divsChild>
                <w:div w:id="12085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48111">
      <w:bodyDiv w:val="1"/>
      <w:marLeft w:val="0"/>
      <w:marRight w:val="0"/>
      <w:marTop w:val="0"/>
      <w:marBottom w:val="0"/>
      <w:divBdr>
        <w:top w:val="none" w:sz="0" w:space="0" w:color="auto"/>
        <w:left w:val="none" w:sz="0" w:space="0" w:color="auto"/>
        <w:bottom w:val="none" w:sz="0" w:space="0" w:color="auto"/>
        <w:right w:val="none" w:sz="0" w:space="0" w:color="auto"/>
      </w:divBdr>
      <w:divsChild>
        <w:div w:id="1480224979">
          <w:marLeft w:val="0"/>
          <w:marRight w:val="0"/>
          <w:marTop w:val="0"/>
          <w:marBottom w:val="0"/>
          <w:divBdr>
            <w:top w:val="none" w:sz="0" w:space="0" w:color="auto"/>
            <w:left w:val="none" w:sz="0" w:space="0" w:color="auto"/>
            <w:bottom w:val="none" w:sz="0" w:space="0" w:color="auto"/>
            <w:right w:val="none" w:sz="0" w:space="0" w:color="auto"/>
          </w:divBdr>
          <w:divsChild>
            <w:div w:id="1077939700">
              <w:marLeft w:val="0"/>
              <w:marRight w:val="0"/>
              <w:marTop w:val="0"/>
              <w:marBottom w:val="0"/>
              <w:divBdr>
                <w:top w:val="none" w:sz="0" w:space="0" w:color="auto"/>
                <w:left w:val="none" w:sz="0" w:space="0" w:color="auto"/>
                <w:bottom w:val="none" w:sz="0" w:space="0" w:color="auto"/>
                <w:right w:val="none" w:sz="0" w:space="0" w:color="auto"/>
              </w:divBdr>
              <w:divsChild>
                <w:div w:id="27143753">
                  <w:marLeft w:val="3675"/>
                  <w:marRight w:val="1500"/>
                  <w:marTop w:val="0"/>
                  <w:marBottom w:val="0"/>
                  <w:divBdr>
                    <w:top w:val="none" w:sz="0" w:space="0" w:color="auto"/>
                    <w:left w:val="none" w:sz="0" w:space="0" w:color="auto"/>
                    <w:bottom w:val="none" w:sz="0" w:space="0" w:color="auto"/>
                    <w:right w:val="none" w:sz="0" w:space="0" w:color="auto"/>
                  </w:divBdr>
                  <w:divsChild>
                    <w:div w:id="1052726442">
                      <w:marLeft w:val="0"/>
                      <w:marRight w:val="0"/>
                      <w:marTop w:val="360"/>
                      <w:marBottom w:val="0"/>
                      <w:divBdr>
                        <w:top w:val="none" w:sz="0" w:space="0" w:color="auto"/>
                        <w:left w:val="none" w:sz="0" w:space="0" w:color="auto"/>
                        <w:bottom w:val="none" w:sz="0" w:space="0" w:color="auto"/>
                        <w:right w:val="none" w:sz="0" w:space="0" w:color="auto"/>
                      </w:divBdr>
                    </w:div>
                    <w:div w:id="850680106">
                      <w:marLeft w:val="0"/>
                      <w:marRight w:val="0"/>
                      <w:marTop w:val="360"/>
                      <w:marBottom w:val="0"/>
                      <w:divBdr>
                        <w:top w:val="none" w:sz="0" w:space="0" w:color="auto"/>
                        <w:left w:val="none" w:sz="0" w:space="0" w:color="auto"/>
                        <w:bottom w:val="none" w:sz="0" w:space="0" w:color="auto"/>
                        <w:right w:val="none" w:sz="0" w:space="0" w:color="auto"/>
                      </w:divBdr>
                      <w:divsChild>
                        <w:div w:id="610626101">
                          <w:marLeft w:val="0"/>
                          <w:marRight w:val="0"/>
                          <w:marTop w:val="0"/>
                          <w:marBottom w:val="0"/>
                          <w:divBdr>
                            <w:top w:val="none" w:sz="0" w:space="0" w:color="auto"/>
                            <w:left w:val="none" w:sz="0" w:space="0" w:color="auto"/>
                            <w:bottom w:val="none" w:sz="0" w:space="0" w:color="auto"/>
                            <w:right w:val="none" w:sz="0" w:space="0" w:color="auto"/>
                          </w:divBdr>
                        </w:div>
                        <w:div w:id="88279194">
                          <w:marLeft w:val="975"/>
                          <w:marRight w:val="0"/>
                          <w:marTop w:val="0"/>
                          <w:marBottom w:val="0"/>
                          <w:divBdr>
                            <w:top w:val="none" w:sz="0" w:space="0" w:color="auto"/>
                            <w:left w:val="none" w:sz="0" w:space="0" w:color="auto"/>
                            <w:bottom w:val="none" w:sz="0" w:space="0" w:color="auto"/>
                            <w:right w:val="none" w:sz="0" w:space="0" w:color="auto"/>
                          </w:divBdr>
                          <w:divsChild>
                            <w:div w:id="616453606">
                              <w:marLeft w:val="-1800"/>
                              <w:marRight w:val="0"/>
                              <w:marTop w:val="0"/>
                              <w:marBottom w:val="0"/>
                              <w:divBdr>
                                <w:top w:val="none" w:sz="0" w:space="0" w:color="auto"/>
                                <w:left w:val="none" w:sz="0" w:space="0" w:color="auto"/>
                                <w:bottom w:val="none" w:sz="0" w:space="0" w:color="auto"/>
                                <w:right w:val="none" w:sz="0" w:space="0" w:color="auto"/>
                              </w:divBdr>
                            </w:div>
                            <w:div w:id="151870527">
                              <w:marLeft w:val="0"/>
                              <w:marRight w:val="0"/>
                              <w:marTop w:val="0"/>
                              <w:marBottom w:val="0"/>
                              <w:divBdr>
                                <w:top w:val="none" w:sz="0" w:space="0" w:color="auto"/>
                                <w:left w:val="none" w:sz="0" w:space="0" w:color="auto"/>
                                <w:bottom w:val="none" w:sz="0" w:space="0" w:color="auto"/>
                                <w:right w:val="none" w:sz="0" w:space="0" w:color="auto"/>
                              </w:divBdr>
                            </w:div>
                          </w:divsChild>
                        </w:div>
                        <w:div w:id="711540241">
                          <w:marLeft w:val="975"/>
                          <w:marRight w:val="0"/>
                          <w:marTop w:val="0"/>
                          <w:marBottom w:val="0"/>
                          <w:divBdr>
                            <w:top w:val="none" w:sz="0" w:space="0" w:color="auto"/>
                            <w:left w:val="none" w:sz="0" w:space="0" w:color="auto"/>
                            <w:bottom w:val="none" w:sz="0" w:space="0" w:color="auto"/>
                            <w:right w:val="none" w:sz="0" w:space="0" w:color="auto"/>
                          </w:divBdr>
                          <w:divsChild>
                            <w:div w:id="417021706">
                              <w:marLeft w:val="-1800"/>
                              <w:marRight w:val="0"/>
                              <w:marTop w:val="0"/>
                              <w:marBottom w:val="0"/>
                              <w:divBdr>
                                <w:top w:val="none" w:sz="0" w:space="0" w:color="auto"/>
                                <w:left w:val="none" w:sz="0" w:space="0" w:color="auto"/>
                                <w:bottom w:val="none" w:sz="0" w:space="0" w:color="auto"/>
                                <w:right w:val="none" w:sz="0" w:space="0" w:color="auto"/>
                              </w:divBdr>
                            </w:div>
                            <w:div w:id="1059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1529">
                      <w:marLeft w:val="0"/>
                      <w:marRight w:val="0"/>
                      <w:marTop w:val="36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
                      </w:divsChild>
                    </w:div>
                    <w:div w:id="1229263497">
                      <w:marLeft w:val="0"/>
                      <w:marRight w:val="0"/>
                      <w:marTop w:val="360"/>
                      <w:marBottom w:val="0"/>
                      <w:divBdr>
                        <w:top w:val="none" w:sz="0" w:space="0" w:color="auto"/>
                        <w:left w:val="none" w:sz="0" w:space="0" w:color="auto"/>
                        <w:bottom w:val="none" w:sz="0" w:space="0" w:color="auto"/>
                        <w:right w:val="none" w:sz="0" w:space="0" w:color="auto"/>
                      </w:divBdr>
                      <w:divsChild>
                        <w:div w:id="546574793">
                          <w:marLeft w:val="0"/>
                          <w:marRight w:val="0"/>
                          <w:marTop w:val="0"/>
                          <w:marBottom w:val="0"/>
                          <w:divBdr>
                            <w:top w:val="none" w:sz="0" w:space="0" w:color="auto"/>
                            <w:left w:val="none" w:sz="0" w:space="0" w:color="auto"/>
                            <w:bottom w:val="none" w:sz="0" w:space="0" w:color="auto"/>
                            <w:right w:val="none" w:sz="0" w:space="0" w:color="auto"/>
                          </w:divBdr>
                        </w:div>
                      </w:divsChild>
                    </w:div>
                    <w:div w:id="706175660">
                      <w:marLeft w:val="0"/>
                      <w:marRight w:val="0"/>
                      <w:marTop w:val="360"/>
                      <w:marBottom w:val="0"/>
                      <w:divBdr>
                        <w:top w:val="none" w:sz="0" w:space="0" w:color="auto"/>
                        <w:left w:val="none" w:sz="0" w:space="0" w:color="auto"/>
                        <w:bottom w:val="none" w:sz="0" w:space="0" w:color="auto"/>
                        <w:right w:val="none" w:sz="0" w:space="0" w:color="auto"/>
                      </w:divBdr>
                      <w:divsChild>
                        <w:div w:id="509098682">
                          <w:marLeft w:val="0"/>
                          <w:marRight w:val="0"/>
                          <w:marTop w:val="0"/>
                          <w:marBottom w:val="0"/>
                          <w:divBdr>
                            <w:top w:val="none" w:sz="0" w:space="0" w:color="auto"/>
                            <w:left w:val="none" w:sz="0" w:space="0" w:color="auto"/>
                            <w:bottom w:val="none" w:sz="0" w:space="0" w:color="auto"/>
                            <w:right w:val="none" w:sz="0" w:space="0" w:color="auto"/>
                          </w:divBdr>
                        </w:div>
                        <w:div w:id="712851422">
                          <w:marLeft w:val="975"/>
                          <w:marRight w:val="0"/>
                          <w:marTop w:val="0"/>
                          <w:marBottom w:val="0"/>
                          <w:divBdr>
                            <w:top w:val="none" w:sz="0" w:space="0" w:color="auto"/>
                            <w:left w:val="none" w:sz="0" w:space="0" w:color="auto"/>
                            <w:bottom w:val="none" w:sz="0" w:space="0" w:color="auto"/>
                            <w:right w:val="none" w:sz="0" w:space="0" w:color="auto"/>
                          </w:divBdr>
                          <w:divsChild>
                            <w:div w:id="269513174">
                              <w:marLeft w:val="-1800"/>
                              <w:marRight w:val="0"/>
                              <w:marTop w:val="0"/>
                              <w:marBottom w:val="0"/>
                              <w:divBdr>
                                <w:top w:val="none" w:sz="0" w:space="0" w:color="auto"/>
                                <w:left w:val="none" w:sz="0" w:space="0" w:color="auto"/>
                                <w:bottom w:val="none" w:sz="0" w:space="0" w:color="auto"/>
                                <w:right w:val="none" w:sz="0" w:space="0" w:color="auto"/>
                              </w:divBdr>
                            </w:div>
                            <w:div w:id="1389458625">
                              <w:marLeft w:val="0"/>
                              <w:marRight w:val="0"/>
                              <w:marTop w:val="0"/>
                              <w:marBottom w:val="0"/>
                              <w:divBdr>
                                <w:top w:val="none" w:sz="0" w:space="0" w:color="auto"/>
                                <w:left w:val="none" w:sz="0" w:space="0" w:color="auto"/>
                                <w:bottom w:val="none" w:sz="0" w:space="0" w:color="auto"/>
                                <w:right w:val="none" w:sz="0" w:space="0" w:color="auto"/>
                              </w:divBdr>
                            </w:div>
                          </w:divsChild>
                        </w:div>
                        <w:div w:id="1973290400">
                          <w:marLeft w:val="975"/>
                          <w:marRight w:val="0"/>
                          <w:marTop w:val="0"/>
                          <w:marBottom w:val="0"/>
                          <w:divBdr>
                            <w:top w:val="none" w:sz="0" w:space="0" w:color="auto"/>
                            <w:left w:val="none" w:sz="0" w:space="0" w:color="auto"/>
                            <w:bottom w:val="none" w:sz="0" w:space="0" w:color="auto"/>
                            <w:right w:val="none" w:sz="0" w:space="0" w:color="auto"/>
                          </w:divBdr>
                          <w:divsChild>
                            <w:div w:id="1159347749">
                              <w:marLeft w:val="-1800"/>
                              <w:marRight w:val="0"/>
                              <w:marTop w:val="0"/>
                              <w:marBottom w:val="0"/>
                              <w:divBdr>
                                <w:top w:val="none" w:sz="0" w:space="0" w:color="auto"/>
                                <w:left w:val="none" w:sz="0" w:space="0" w:color="auto"/>
                                <w:bottom w:val="none" w:sz="0" w:space="0" w:color="auto"/>
                                <w:right w:val="none" w:sz="0" w:space="0" w:color="auto"/>
                              </w:divBdr>
                            </w:div>
                            <w:div w:id="902108214">
                              <w:marLeft w:val="0"/>
                              <w:marRight w:val="0"/>
                              <w:marTop w:val="0"/>
                              <w:marBottom w:val="0"/>
                              <w:divBdr>
                                <w:top w:val="none" w:sz="0" w:space="0" w:color="auto"/>
                                <w:left w:val="none" w:sz="0" w:space="0" w:color="auto"/>
                                <w:bottom w:val="none" w:sz="0" w:space="0" w:color="auto"/>
                                <w:right w:val="none" w:sz="0" w:space="0" w:color="auto"/>
                              </w:divBdr>
                            </w:div>
                          </w:divsChild>
                        </w:div>
                        <w:div w:id="1455904225">
                          <w:marLeft w:val="975"/>
                          <w:marRight w:val="0"/>
                          <w:marTop w:val="0"/>
                          <w:marBottom w:val="0"/>
                          <w:divBdr>
                            <w:top w:val="none" w:sz="0" w:space="0" w:color="auto"/>
                            <w:left w:val="none" w:sz="0" w:space="0" w:color="auto"/>
                            <w:bottom w:val="none" w:sz="0" w:space="0" w:color="auto"/>
                            <w:right w:val="none" w:sz="0" w:space="0" w:color="auto"/>
                          </w:divBdr>
                          <w:divsChild>
                            <w:div w:id="1600412670">
                              <w:marLeft w:val="-1800"/>
                              <w:marRight w:val="0"/>
                              <w:marTop w:val="0"/>
                              <w:marBottom w:val="0"/>
                              <w:divBdr>
                                <w:top w:val="none" w:sz="0" w:space="0" w:color="auto"/>
                                <w:left w:val="none" w:sz="0" w:space="0" w:color="auto"/>
                                <w:bottom w:val="none" w:sz="0" w:space="0" w:color="auto"/>
                                <w:right w:val="none" w:sz="0" w:space="0" w:color="auto"/>
                              </w:divBdr>
                            </w:div>
                            <w:div w:id="955794359">
                              <w:marLeft w:val="0"/>
                              <w:marRight w:val="0"/>
                              <w:marTop w:val="0"/>
                              <w:marBottom w:val="0"/>
                              <w:divBdr>
                                <w:top w:val="none" w:sz="0" w:space="0" w:color="auto"/>
                                <w:left w:val="none" w:sz="0" w:space="0" w:color="auto"/>
                                <w:bottom w:val="none" w:sz="0" w:space="0" w:color="auto"/>
                                <w:right w:val="none" w:sz="0" w:space="0" w:color="auto"/>
                              </w:divBdr>
                            </w:div>
                          </w:divsChild>
                        </w:div>
                        <w:div w:id="1445882916">
                          <w:marLeft w:val="975"/>
                          <w:marRight w:val="0"/>
                          <w:marTop w:val="0"/>
                          <w:marBottom w:val="0"/>
                          <w:divBdr>
                            <w:top w:val="none" w:sz="0" w:space="0" w:color="auto"/>
                            <w:left w:val="none" w:sz="0" w:space="0" w:color="auto"/>
                            <w:bottom w:val="none" w:sz="0" w:space="0" w:color="auto"/>
                            <w:right w:val="none" w:sz="0" w:space="0" w:color="auto"/>
                          </w:divBdr>
                          <w:divsChild>
                            <w:div w:id="1222710457">
                              <w:marLeft w:val="-1800"/>
                              <w:marRight w:val="0"/>
                              <w:marTop w:val="0"/>
                              <w:marBottom w:val="0"/>
                              <w:divBdr>
                                <w:top w:val="none" w:sz="0" w:space="0" w:color="auto"/>
                                <w:left w:val="none" w:sz="0" w:space="0" w:color="auto"/>
                                <w:bottom w:val="none" w:sz="0" w:space="0" w:color="auto"/>
                                <w:right w:val="none" w:sz="0" w:space="0" w:color="auto"/>
                              </w:divBdr>
                            </w:div>
                            <w:div w:id="2102287702">
                              <w:marLeft w:val="0"/>
                              <w:marRight w:val="0"/>
                              <w:marTop w:val="0"/>
                              <w:marBottom w:val="0"/>
                              <w:divBdr>
                                <w:top w:val="none" w:sz="0" w:space="0" w:color="auto"/>
                                <w:left w:val="none" w:sz="0" w:space="0" w:color="auto"/>
                                <w:bottom w:val="none" w:sz="0" w:space="0" w:color="auto"/>
                                <w:right w:val="none" w:sz="0" w:space="0" w:color="auto"/>
                              </w:divBdr>
                            </w:div>
                          </w:divsChild>
                        </w:div>
                        <w:div w:id="801388382">
                          <w:marLeft w:val="975"/>
                          <w:marRight w:val="0"/>
                          <w:marTop w:val="0"/>
                          <w:marBottom w:val="0"/>
                          <w:divBdr>
                            <w:top w:val="none" w:sz="0" w:space="0" w:color="auto"/>
                            <w:left w:val="none" w:sz="0" w:space="0" w:color="auto"/>
                            <w:bottom w:val="none" w:sz="0" w:space="0" w:color="auto"/>
                            <w:right w:val="none" w:sz="0" w:space="0" w:color="auto"/>
                          </w:divBdr>
                          <w:divsChild>
                            <w:div w:id="1496606844">
                              <w:marLeft w:val="-1800"/>
                              <w:marRight w:val="0"/>
                              <w:marTop w:val="0"/>
                              <w:marBottom w:val="0"/>
                              <w:divBdr>
                                <w:top w:val="none" w:sz="0" w:space="0" w:color="auto"/>
                                <w:left w:val="none" w:sz="0" w:space="0" w:color="auto"/>
                                <w:bottom w:val="none" w:sz="0" w:space="0" w:color="auto"/>
                                <w:right w:val="none" w:sz="0" w:space="0" w:color="auto"/>
                              </w:divBdr>
                            </w:div>
                            <w:div w:id="3378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equests@leicester.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esdwebpages/search"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3012-21B9-47DA-8949-C9C069A1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CB7E9ADB.dotm</Template>
  <TotalTime>1</TotalTime>
  <Pages>9</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A Bouwens</cp:lastModifiedBy>
  <cp:revision>2</cp:revision>
  <cp:lastPrinted>2018-03-01T14:13:00Z</cp:lastPrinted>
  <dcterms:created xsi:type="dcterms:W3CDTF">2018-04-28T10:35:00Z</dcterms:created>
  <dcterms:modified xsi:type="dcterms:W3CDTF">2018-04-28T10:35:00Z</dcterms:modified>
</cp:coreProperties>
</file>